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</w:t>
      </w:r>
      <w:r w:rsidR="005C25AD">
        <w:rPr>
          <w:rFonts w:ascii="Arial Black" w:hAnsi="Arial Black"/>
          <w:color w:val="002060"/>
        </w:rPr>
        <w:t>a</w:t>
      </w:r>
      <w:r w:rsidRPr="00D0606E">
        <w:rPr>
          <w:rFonts w:ascii="Arial Black" w:hAnsi="Arial Black"/>
          <w:color w:val="002060"/>
        </w:rPr>
        <w:t>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985B65">
      <w:pPr>
        <w:ind w:left="1440" w:firstLine="720"/>
      </w:pPr>
      <w:r>
        <w:t>Meeting Date 0</w:t>
      </w:r>
      <w:r w:rsidR="005C25AD">
        <w:t>1</w:t>
      </w:r>
      <w:r>
        <w:t>/</w:t>
      </w:r>
      <w:r w:rsidR="005C25AD">
        <w:t>14/</w:t>
      </w:r>
      <w:r>
        <w:t>201</w:t>
      </w:r>
      <w:r w:rsidR="005C25AD">
        <w:t>5</w:t>
      </w:r>
      <w:r>
        <w:t xml:space="preserve"> at Laclede Community Center – 6:</w:t>
      </w:r>
      <w:r w:rsidR="005C25A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56024F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C551ED" w:rsidRDefault="00D0606E" w:rsidP="00D0606E">
      <w:pPr>
        <w:pStyle w:val="ListNumber"/>
        <w:numPr>
          <w:ilvl w:val="0"/>
          <w:numId w:val="0"/>
        </w:numPr>
      </w:pPr>
      <w:r>
        <w:tab/>
      </w:r>
      <w:r w:rsidR="00C551ED">
        <w:t>Doug Smith – Water Meter Issue</w:t>
      </w:r>
    </w:p>
    <w:p w:rsidR="00D0606E" w:rsidRDefault="005C25AD" w:rsidP="00C551ED">
      <w:pPr>
        <w:pStyle w:val="ListNumber"/>
        <w:numPr>
          <w:ilvl w:val="0"/>
          <w:numId w:val="0"/>
        </w:numPr>
        <w:ind w:firstLine="720"/>
      </w:pPr>
      <w:r>
        <w:t>Dan Benson Letter – Final Reading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ab/>
      </w:r>
      <w:r w:rsidR="005C25AD">
        <w:t>Potential Contract Operation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ab/>
      </w:r>
      <w:r w:rsidR="005C25AD">
        <w:t>Audit Status</w:t>
      </w:r>
    </w:p>
    <w:p w:rsidR="005C25AD" w:rsidRDefault="005C25AD" w:rsidP="00D0606E">
      <w:pPr>
        <w:pStyle w:val="ListNumber"/>
        <w:numPr>
          <w:ilvl w:val="0"/>
          <w:numId w:val="0"/>
        </w:numPr>
      </w:pPr>
      <w:r>
        <w:tab/>
        <w:t>Web Page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New Business</w:t>
      </w:r>
    </w:p>
    <w:p w:rsidR="00D0606E" w:rsidRDefault="005C25AD" w:rsidP="00D0606E">
      <w:pPr>
        <w:pStyle w:val="ListNumber"/>
        <w:numPr>
          <w:ilvl w:val="0"/>
          <w:numId w:val="0"/>
        </w:numPr>
      </w:pPr>
      <w:r>
        <w:tab/>
        <w:t>Open Board Position</w:t>
      </w:r>
    </w:p>
    <w:p w:rsidR="005C25AD" w:rsidRDefault="005C25AD" w:rsidP="00D0606E">
      <w:pPr>
        <w:pStyle w:val="ListNumber"/>
        <w:numPr>
          <w:ilvl w:val="0"/>
          <w:numId w:val="0"/>
        </w:numPr>
      </w:pPr>
      <w:r>
        <w:tab/>
        <w:t>Board Chair Positions</w:t>
      </w:r>
    </w:p>
    <w:p w:rsidR="005C25AD" w:rsidRDefault="005C25AD" w:rsidP="00D0606E">
      <w:pPr>
        <w:pStyle w:val="ListNumber"/>
        <w:numPr>
          <w:ilvl w:val="0"/>
          <w:numId w:val="0"/>
        </w:numPr>
      </w:pPr>
      <w:r>
        <w:tab/>
        <w:t>Election Reporting Requirements</w:t>
      </w:r>
    </w:p>
    <w:p w:rsidR="005C25AD" w:rsidRDefault="005C25AD" w:rsidP="00D0606E">
      <w:pPr>
        <w:pStyle w:val="ListNumber"/>
        <w:numPr>
          <w:ilvl w:val="0"/>
          <w:numId w:val="0"/>
        </w:numPr>
      </w:pPr>
      <w:r>
        <w:tab/>
        <w:t>Employee IRA’s</w:t>
      </w:r>
    </w:p>
    <w:p w:rsidR="005C25AD" w:rsidRDefault="005C25AD" w:rsidP="00D0606E">
      <w:pPr>
        <w:pStyle w:val="ListNumber"/>
        <w:numPr>
          <w:ilvl w:val="0"/>
          <w:numId w:val="0"/>
        </w:numPr>
      </w:pPr>
      <w:r>
        <w:tab/>
        <w:t>New Rules Under Idaho Code 67-450</w:t>
      </w:r>
    </w:p>
    <w:p w:rsidR="005C25AD" w:rsidRDefault="005C25AD" w:rsidP="0056024F">
      <w:pPr>
        <w:pStyle w:val="ListNumber"/>
        <w:numPr>
          <w:ilvl w:val="0"/>
          <w:numId w:val="0"/>
        </w:numPr>
      </w:pPr>
      <w:r>
        <w:tab/>
        <w:t>Review/Pay the bills</w:t>
      </w:r>
    </w:p>
    <w:p w:rsidR="005C25AD" w:rsidRDefault="005C25AD" w:rsidP="005C25AD">
      <w:pPr>
        <w:pStyle w:val="ListNumber"/>
        <w:numPr>
          <w:ilvl w:val="0"/>
          <w:numId w:val="0"/>
        </w:numPr>
        <w:ind w:firstLine="720"/>
      </w:pPr>
      <w:r>
        <w:t xml:space="preserve"> Superintendent’s report</w:t>
      </w:r>
    </w:p>
    <w:p w:rsidR="0056024F" w:rsidRDefault="0056024F" w:rsidP="005C25AD">
      <w:pPr>
        <w:pStyle w:val="ListNumber"/>
        <w:numPr>
          <w:ilvl w:val="0"/>
          <w:numId w:val="0"/>
        </w:numPr>
        <w:ind w:firstLine="720"/>
      </w:pPr>
      <w:r>
        <w:t xml:space="preserve">Treasurer’s Report </w:t>
      </w:r>
    </w:p>
    <w:p w:rsidR="005C25AD" w:rsidRDefault="005C25AD" w:rsidP="0056024F">
      <w:pPr>
        <w:pStyle w:val="ListNumber"/>
        <w:numPr>
          <w:ilvl w:val="0"/>
          <w:numId w:val="0"/>
        </w:numPr>
        <w:ind w:firstLine="720"/>
      </w:pPr>
      <w:r>
        <w:t>Secretary’s Report</w:t>
      </w: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A4511E" w:rsidP="0056024F">
      <w:pPr>
        <w:pStyle w:val="ListNumber"/>
        <w:numPr>
          <w:ilvl w:val="0"/>
          <w:numId w:val="0"/>
        </w:numPr>
        <w:ind w:firstLine="720"/>
      </w:pPr>
      <w:r w:rsidRPr="00D465F4">
        <w:t>Adjournment</w:t>
      </w:r>
    </w:p>
    <w:sectPr w:rsidR="008E476B" w:rsidRPr="00554276" w:rsidSect="00985B65">
      <w:pgSz w:w="12240" w:h="15840"/>
      <w:pgMar w:top="288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95C05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6024F"/>
    <w:rsid w:val="005B24A0"/>
    <w:rsid w:val="005B5CEB"/>
    <w:rsid w:val="005C25AD"/>
    <w:rsid w:val="00616B41"/>
    <w:rsid w:val="00620AE8"/>
    <w:rsid w:val="0064628C"/>
    <w:rsid w:val="00680296"/>
    <w:rsid w:val="0068195C"/>
    <w:rsid w:val="006C3011"/>
    <w:rsid w:val="006C5C49"/>
    <w:rsid w:val="006F03D4"/>
    <w:rsid w:val="00771C24"/>
    <w:rsid w:val="007B0712"/>
    <w:rsid w:val="007D5836"/>
    <w:rsid w:val="00807D68"/>
    <w:rsid w:val="008240DA"/>
    <w:rsid w:val="00867EA4"/>
    <w:rsid w:val="00895FB9"/>
    <w:rsid w:val="008E476B"/>
    <w:rsid w:val="00985B65"/>
    <w:rsid w:val="009921B8"/>
    <w:rsid w:val="00993B51"/>
    <w:rsid w:val="00A07662"/>
    <w:rsid w:val="00A4511E"/>
    <w:rsid w:val="00B435B5"/>
    <w:rsid w:val="00B5397D"/>
    <w:rsid w:val="00C1643D"/>
    <w:rsid w:val="00C551ED"/>
    <w:rsid w:val="00D0606E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2015-01-11T18:26:00Z</cp:lastPrinted>
  <dcterms:created xsi:type="dcterms:W3CDTF">2015-01-11T19:58:00Z</dcterms:created>
  <dcterms:modified xsi:type="dcterms:W3CDTF">2015-01-11T19:58:00Z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