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DEC5" w14:textId="77777777" w:rsidR="00554276" w:rsidRPr="00D0606E" w:rsidRDefault="00D0606E" w:rsidP="00620AE8">
      <w:pPr>
        <w:pStyle w:val="Heading1"/>
        <w:rPr>
          <w:color w:val="FF0000"/>
          <w:sz w:val="48"/>
        </w:rPr>
      </w:pPr>
      <w:r w:rsidRPr="00D0606E">
        <w:rPr>
          <w:color w:val="FF0000"/>
          <w:sz w:val="48"/>
        </w:rPr>
        <w:t>NOTICE OF PUBLIC MEETING</w:t>
      </w:r>
    </w:p>
    <w:p w14:paraId="52925274" w14:textId="77777777" w:rsidR="008C45E1" w:rsidRDefault="00D0606E" w:rsidP="008C45E1">
      <w:pPr>
        <w:pStyle w:val="Time"/>
        <w:spacing w:after="0"/>
        <w:rPr>
          <w:rFonts w:ascii="Arial Black" w:hAnsi="Arial Black"/>
          <w:color w:val="002060"/>
        </w:rPr>
      </w:pPr>
      <w:r w:rsidRPr="00D0606E">
        <w:rPr>
          <w:rFonts w:ascii="Arial Black" w:hAnsi="Arial Black"/>
          <w:color w:val="002060"/>
        </w:rPr>
        <w:t>Laclede Water District</w:t>
      </w:r>
    </w:p>
    <w:p w14:paraId="25143750" w14:textId="1098D78F" w:rsidR="00D0606E" w:rsidRDefault="00D0606E" w:rsidP="008C45E1">
      <w:pPr>
        <w:pStyle w:val="Time"/>
        <w:spacing w:after="0"/>
      </w:pPr>
      <w:r>
        <w:t>208-255-4068</w:t>
      </w:r>
    </w:p>
    <w:p w14:paraId="7F1E5871" w14:textId="5CB5212A" w:rsidR="007114A3" w:rsidRDefault="007114A3" w:rsidP="007114A3">
      <w:r>
        <w:tab/>
        <w:t xml:space="preserve">Meeting date </w:t>
      </w:r>
      <w:r w:rsidR="005A1B43">
        <w:t xml:space="preserve">August 13, </w:t>
      </w:r>
      <w:proofErr w:type="gramStart"/>
      <w:r w:rsidR="005A1B43">
        <w:t>2025</w:t>
      </w:r>
      <w:proofErr w:type="gramEnd"/>
      <w:r w:rsidR="005A1B43">
        <w:t xml:space="preserve"> at Laclede Community Center – 6pm</w:t>
      </w:r>
    </w:p>
    <w:p w14:paraId="30FEE122" w14:textId="3B30CC89" w:rsidR="009443DE" w:rsidRDefault="0009542C" w:rsidP="0074276F">
      <w:r>
        <w:tab/>
      </w:r>
    </w:p>
    <w:p w14:paraId="7CCA480C" w14:textId="15E4D97F" w:rsidR="00A4511E" w:rsidRDefault="00D0606E" w:rsidP="0049324C">
      <w:pPr>
        <w:pStyle w:val="NoSpacing"/>
        <w:rPr>
          <w:b/>
          <w:bCs/>
        </w:rPr>
      </w:pPr>
      <w:r w:rsidRPr="0060654E">
        <w:rPr>
          <w:b/>
          <w:bCs/>
        </w:rPr>
        <w:t>Bring meeting to order</w:t>
      </w:r>
      <w:r w:rsidR="0077156A" w:rsidRPr="0060654E">
        <w:rPr>
          <w:b/>
          <w:bCs/>
        </w:rPr>
        <w:t>*</w:t>
      </w:r>
      <w:r w:rsidR="00B412B3">
        <w:rPr>
          <w:b/>
          <w:bCs/>
        </w:rPr>
        <w:t xml:space="preserve"> </w:t>
      </w:r>
    </w:p>
    <w:p w14:paraId="0AD3ACF9" w14:textId="2D6C8B30" w:rsidR="00BC036C" w:rsidRDefault="00E76AF7" w:rsidP="00F756DA">
      <w:pPr>
        <w:pStyle w:val="NoSpacing"/>
        <w:ind w:left="1440"/>
      </w:pPr>
      <w:r w:rsidRPr="0074276F">
        <w:t xml:space="preserve">The </w:t>
      </w:r>
      <w:r w:rsidR="0074276F">
        <w:t xml:space="preserve">meeting was called to order by Dave Stevens at 6:01.   Those in attendance were </w:t>
      </w:r>
      <w:r w:rsidR="004F7866">
        <w:t xml:space="preserve">Dave Stevens, Kimberly Swank, Chuck Thompson, Gloria Fletcher of the Board.  Bob Hansen from Water Systems Management and </w:t>
      </w:r>
      <w:r w:rsidR="00566DDE">
        <w:t>Travis Hanson from Idaho Forest Group</w:t>
      </w:r>
      <w:r w:rsidR="006D227A">
        <w:t xml:space="preserve"> too</w:t>
      </w:r>
      <w:r w:rsidR="006E7A51">
        <w:t xml:space="preserve">.  Also in attendance were </w:t>
      </w:r>
      <w:r w:rsidR="003903B0">
        <w:t>Ken and Sherry Oakland,</w:t>
      </w:r>
      <w:r w:rsidR="00C63DEC">
        <w:t xml:space="preserve"> </w:t>
      </w:r>
      <w:r w:rsidR="00A9658D">
        <w:t>and Loren</w:t>
      </w:r>
      <w:r w:rsidR="003903B0">
        <w:t xml:space="preserve"> and Penny Eby</w:t>
      </w:r>
      <w:r w:rsidR="00C63DEC">
        <w:t>.</w:t>
      </w:r>
    </w:p>
    <w:p w14:paraId="25A282B4" w14:textId="77777777" w:rsidR="003B6D2C" w:rsidRDefault="003B6D2C" w:rsidP="0049324C">
      <w:pPr>
        <w:pStyle w:val="NoSpacing"/>
        <w:rPr>
          <w:b/>
          <w:bCs/>
        </w:rPr>
      </w:pPr>
    </w:p>
    <w:p w14:paraId="24ED77F5" w14:textId="45D9C224" w:rsidR="00CF2778" w:rsidRDefault="00654911" w:rsidP="0049324C">
      <w:pPr>
        <w:pStyle w:val="NoSpacing"/>
        <w:rPr>
          <w:b/>
          <w:bCs/>
        </w:rPr>
      </w:pPr>
      <w:proofErr w:type="gramStart"/>
      <w:r w:rsidRPr="0060654E">
        <w:rPr>
          <w:b/>
          <w:bCs/>
        </w:rPr>
        <w:t>Approve</w:t>
      </w:r>
      <w:proofErr w:type="gramEnd"/>
      <w:r w:rsidRPr="0060654E">
        <w:rPr>
          <w:b/>
          <w:bCs/>
        </w:rPr>
        <w:t xml:space="preserve"> Minutes</w:t>
      </w:r>
      <w:r w:rsidR="00CA4305">
        <w:rPr>
          <w:b/>
          <w:bCs/>
        </w:rPr>
        <w:t>*</w:t>
      </w:r>
    </w:p>
    <w:p w14:paraId="1F0D02DA" w14:textId="0D994E69" w:rsidR="00F756DA" w:rsidRPr="00F756DA" w:rsidRDefault="00F756DA" w:rsidP="00F756DA">
      <w:pPr>
        <w:pStyle w:val="NoSpacing"/>
        <w:ind w:left="1440"/>
      </w:pPr>
      <w:r w:rsidRPr="00F756DA">
        <w:t>Dave asked if anyone wanted the minutes read and no one did.  Chuck made a motion to approve them, and Kimberly seconded it.  They were approved.</w:t>
      </w:r>
    </w:p>
    <w:p w14:paraId="7B8E5CCF" w14:textId="77777777" w:rsidR="0049324C" w:rsidRPr="00F756DA" w:rsidRDefault="0049324C" w:rsidP="0049324C">
      <w:pPr>
        <w:pStyle w:val="NoSpacing"/>
      </w:pPr>
    </w:p>
    <w:p w14:paraId="28471235" w14:textId="1D41E488" w:rsidR="009F4541" w:rsidRDefault="00946859" w:rsidP="0049324C">
      <w:pPr>
        <w:pStyle w:val="NoSpacing"/>
        <w:rPr>
          <w:b/>
          <w:bCs/>
        </w:rPr>
      </w:pPr>
      <w:r w:rsidRPr="0060654E">
        <w:rPr>
          <w:b/>
          <w:bCs/>
        </w:rPr>
        <w:t>Changes in Agenda</w:t>
      </w:r>
      <w:r w:rsidR="000E7913" w:rsidRPr="0060654E">
        <w:rPr>
          <w:b/>
          <w:bCs/>
        </w:rPr>
        <w:t xml:space="preserve"> *</w:t>
      </w:r>
      <w:r w:rsidR="00E26127" w:rsidRPr="0060654E">
        <w:rPr>
          <w:b/>
          <w:bCs/>
        </w:rPr>
        <w:t xml:space="preserve">  </w:t>
      </w:r>
    </w:p>
    <w:p w14:paraId="32643A76" w14:textId="2AD56B3C" w:rsidR="0042311D" w:rsidRPr="0042311D" w:rsidRDefault="0042311D" w:rsidP="0049324C">
      <w:pPr>
        <w:pStyle w:val="NoSpacing"/>
      </w:pPr>
      <w:r>
        <w:rPr>
          <w:b/>
          <w:bCs/>
        </w:rPr>
        <w:tab/>
      </w:r>
      <w:r w:rsidRPr="0042311D">
        <w:t>No changes.</w:t>
      </w:r>
    </w:p>
    <w:p w14:paraId="6729D7FF" w14:textId="77777777" w:rsidR="000800B0" w:rsidRDefault="000800B0" w:rsidP="0049324C">
      <w:pPr>
        <w:pStyle w:val="NoSpacing"/>
        <w:rPr>
          <w:b/>
          <w:bCs/>
        </w:rPr>
      </w:pPr>
    </w:p>
    <w:p w14:paraId="2F76C0E8" w14:textId="0977C95F" w:rsidR="0069221B" w:rsidRPr="0060654E" w:rsidRDefault="007A6517" w:rsidP="004961E3">
      <w:pPr>
        <w:pStyle w:val="NoSpacing"/>
        <w:rPr>
          <w:b/>
          <w:bCs/>
        </w:rPr>
      </w:pPr>
      <w:r w:rsidRPr="0060654E">
        <w:rPr>
          <w:b/>
          <w:bCs/>
        </w:rPr>
        <w:t>Old Business</w:t>
      </w:r>
      <w:r w:rsidR="0080683D" w:rsidRPr="0060654E">
        <w:rPr>
          <w:b/>
          <w:bCs/>
        </w:rPr>
        <w:t>*</w:t>
      </w:r>
    </w:p>
    <w:p w14:paraId="5448C535" w14:textId="3873808B" w:rsidR="00564EA8" w:rsidRDefault="00564EA8" w:rsidP="004961E3">
      <w:pPr>
        <w:pStyle w:val="NoSpacing"/>
        <w:rPr>
          <w:b/>
          <w:bCs/>
        </w:rPr>
      </w:pPr>
      <w:r w:rsidRPr="0060654E">
        <w:tab/>
      </w:r>
      <w:r w:rsidRPr="0060654E">
        <w:rPr>
          <w:b/>
          <w:bCs/>
        </w:rPr>
        <w:t>Update from Ardurra *</w:t>
      </w:r>
    </w:p>
    <w:p w14:paraId="5486B09E" w14:textId="77777777" w:rsidR="00933593" w:rsidRPr="00933593" w:rsidRDefault="009C66BF" w:rsidP="00CB20C1">
      <w:pPr>
        <w:pStyle w:val="NoSpacing"/>
      </w:pPr>
      <w:r w:rsidRPr="00933593">
        <w:t>Brent Deyo sent an update</w:t>
      </w:r>
      <w:r w:rsidR="00712838" w:rsidRPr="00933593">
        <w:t>.</w:t>
      </w:r>
      <w:r w:rsidR="008D1C07" w:rsidRPr="00933593">
        <w:t xml:space="preserve">  </w:t>
      </w:r>
      <w:r w:rsidR="00BF496E" w:rsidRPr="00933593">
        <w:t xml:space="preserve">On </w:t>
      </w:r>
      <w:r w:rsidR="00933593" w:rsidRPr="00933593">
        <w:t>July 24</w:t>
      </w:r>
      <w:r w:rsidR="00933593" w:rsidRPr="00933593">
        <w:rPr>
          <w:vertAlign w:val="superscript"/>
        </w:rPr>
        <w:t>th</w:t>
      </w:r>
      <w:r w:rsidR="00933593" w:rsidRPr="00933593">
        <w:t xml:space="preserve"> the bids were opened for the Water System improvements.  Here are the results….</w:t>
      </w:r>
    </w:p>
    <w:p w14:paraId="3AC17E8B" w14:textId="2C159F22" w:rsidR="002F6E33" w:rsidRDefault="009C66BF" w:rsidP="00712838">
      <w:pPr>
        <w:pStyle w:val="NoSpacing"/>
        <w:rPr>
          <w:b/>
          <w:bCs/>
        </w:rPr>
      </w:pPr>
      <w:r>
        <w:rPr>
          <w:b/>
          <w:bCs/>
        </w:rPr>
        <w:t xml:space="preserve">  </w:t>
      </w:r>
    </w:p>
    <w:tbl>
      <w:tblPr>
        <w:tblW w:w="9062" w:type="dxa"/>
        <w:tblInd w:w="852" w:type="dxa"/>
        <w:tblCellMar>
          <w:left w:w="0" w:type="dxa"/>
          <w:right w:w="0" w:type="dxa"/>
        </w:tblCellMar>
        <w:tblLook w:val="04A0" w:firstRow="1" w:lastRow="0" w:firstColumn="1" w:lastColumn="0" w:noHBand="0" w:noVBand="1"/>
      </w:tblPr>
      <w:tblGrid>
        <w:gridCol w:w="4939"/>
        <w:gridCol w:w="2121"/>
        <w:gridCol w:w="2002"/>
      </w:tblGrid>
      <w:tr w:rsidR="00697E57" w14:paraId="1CEFE0BB" w14:textId="77777777" w:rsidTr="00697E57">
        <w:trPr>
          <w:trHeight w:val="237"/>
        </w:trPr>
        <w:tc>
          <w:tcPr>
            <w:tcW w:w="493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0602A86" w14:textId="77777777" w:rsidR="00697E57" w:rsidRDefault="00697E57">
            <w:pPr>
              <w:rPr>
                <w:rFonts w:ascii="Aptos Display" w:hAnsi="Aptos Display"/>
                <w:sz w:val="22"/>
                <w:szCs w:val="22"/>
              </w:rPr>
            </w:pPr>
          </w:p>
        </w:tc>
        <w:tc>
          <w:tcPr>
            <w:tcW w:w="212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44C3DEE" w14:textId="77777777" w:rsidR="00697E57" w:rsidRDefault="00697E57">
            <w:pPr>
              <w:jc w:val="center"/>
              <w:rPr>
                <w:rFonts w:ascii="Aptos Display" w:hAnsi="Aptos Display"/>
                <w:b/>
                <w:bCs/>
                <w:sz w:val="22"/>
                <w:szCs w:val="22"/>
              </w:rPr>
            </w:pPr>
            <w:r>
              <w:rPr>
                <w:rFonts w:ascii="Aptos Display" w:hAnsi="Aptos Display"/>
                <w:b/>
                <w:bCs/>
                <w:sz w:val="22"/>
                <w:szCs w:val="22"/>
              </w:rPr>
              <w:t>Full Project</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F0B8D7" w14:textId="77777777" w:rsidR="00697E57" w:rsidRDefault="00697E57">
            <w:pPr>
              <w:jc w:val="center"/>
              <w:rPr>
                <w:rFonts w:ascii="Aptos Display" w:hAnsi="Aptos Display"/>
                <w:b/>
                <w:bCs/>
                <w:sz w:val="22"/>
                <w:szCs w:val="22"/>
                <w14:ligatures w14:val="standardContextual"/>
              </w:rPr>
            </w:pPr>
            <w:r>
              <w:rPr>
                <w:rFonts w:ascii="Aptos Display" w:hAnsi="Aptos Display"/>
                <w:b/>
                <w:bCs/>
                <w:sz w:val="22"/>
                <w:szCs w:val="22"/>
              </w:rPr>
              <w:t>Partial Award</w:t>
            </w:r>
          </w:p>
        </w:tc>
      </w:tr>
      <w:tr w:rsidR="00697E57" w14:paraId="7F4B30F4" w14:textId="77777777" w:rsidTr="00697E57">
        <w:trPr>
          <w:trHeight w:val="237"/>
        </w:trPr>
        <w:tc>
          <w:tcPr>
            <w:tcW w:w="49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8D2A7E" w14:textId="77777777" w:rsidR="00697E57" w:rsidRDefault="00697E57">
            <w:pPr>
              <w:rPr>
                <w:rFonts w:ascii="Aptos Display" w:hAnsi="Aptos Display"/>
                <w:sz w:val="22"/>
                <w:szCs w:val="22"/>
              </w:rPr>
            </w:pPr>
            <w:r>
              <w:rPr>
                <w:rFonts w:ascii="Aptos Display" w:hAnsi="Aptos Display"/>
                <w:sz w:val="22"/>
                <w:szCs w:val="22"/>
              </w:rPr>
              <w:t>Low Bidder, DW Excavating</w:t>
            </w:r>
          </w:p>
        </w:tc>
        <w:tc>
          <w:tcPr>
            <w:tcW w:w="21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A40554" w14:textId="77777777" w:rsidR="00697E57" w:rsidRDefault="00697E57">
            <w:pPr>
              <w:jc w:val="right"/>
              <w:rPr>
                <w:rFonts w:ascii="Aptos Display" w:hAnsi="Aptos Display"/>
                <w:sz w:val="22"/>
                <w:szCs w:val="22"/>
              </w:rPr>
            </w:pPr>
            <w:r>
              <w:rPr>
                <w:rFonts w:ascii="Aptos Display" w:hAnsi="Aptos Display"/>
                <w:sz w:val="22"/>
                <w:szCs w:val="22"/>
              </w:rPr>
              <w:t>$7,109,000</w:t>
            </w:r>
          </w:p>
        </w:tc>
        <w:tc>
          <w:tcPr>
            <w:tcW w:w="2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D5462" w14:textId="77777777" w:rsidR="00697E57" w:rsidRDefault="00697E57">
            <w:pPr>
              <w:jc w:val="right"/>
              <w:rPr>
                <w:rFonts w:ascii="Aptos Display" w:hAnsi="Aptos Display"/>
                <w:sz w:val="22"/>
                <w:szCs w:val="22"/>
              </w:rPr>
            </w:pPr>
            <w:r>
              <w:rPr>
                <w:rFonts w:ascii="Aptos Display" w:hAnsi="Aptos Display"/>
                <w:sz w:val="22"/>
                <w:szCs w:val="22"/>
              </w:rPr>
              <w:t>$5,938,000</w:t>
            </w:r>
          </w:p>
        </w:tc>
      </w:tr>
      <w:tr w:rsidR="00697E57" w14:paraId="03719ADD" w14:textId="77777777" w:rsidTr="00697E57">
        <w:trPr>
          <w:trHeight w:val="237"/>
        </w:trPr>
        <w:tc>
          <w:tcPr>
            <w:tcW w:w="49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A1FC6D" w14:textId="77777777" w:rsidR="00697E57" w:rsidRDefault="00697E57">
            <w:pPr>
              <w:rPr>
                <w:rFonts w:ascii="Aptos Display" w:hAnsi="Aptos Display"/>
                <w:sz w:val="22"/>
                <w:szCs w:val="22"/>
              </w:rPr>
            </w:pPr>
            <w:r>
              <w:rPr>
                <w:rFonts w:ascii="Aptos Display" w:hAnsi="Aptos Display"/>
                <w:sz w:val="22"/>
                <w:szCs w:val="22"/>
              </w:rPr>
              <w:t>5% Contingency</w:t>
            </w:r>
          </w:p>
        </w:tc>
        <w:tc>
          <w:tcPr>
            <w:tcW w:w="21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5D97C6" w14:textId="77777777" w:rsidR="00697E57" w:rsidRDefault="00697E57">
            <w:pPr>
              <w:jc w:val="right"/>
              <w:rPr>
                <w:rFonts w:ascii="Aptos Display" w:hAnsi="Aptos Display"/>
                <w:sz w:val="22"/>
                <w:szCs w:val="22"/>
              </w:rPr>
            </w:pPr>
            <w:r>
              <w:rPr>
                <w:rFonts w:ascii="Aptos Display" w:hAnsi="Aptos Display"/>
                <w:sz w:val="22"/>
                <w:szCs w:val="22"/>
              </w:rPr>
              <w:t>$355,450</w:t>
            </w:r>
          </w:p>
        </w:tc>
        <w:tc>
          <w:tcPr>
            <w:tcW w:w="2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446EB" w14:textId="77777777" w:rsidR="00697E57" w:rsidRDefault="00697E57">
            <w:pPr>
              <w:jc w:val="right"/>
              <w:rPr>
                <w:rFonts w:ascii="Aptos Display" w:hAnsi="Aptos Display"/>
                <w:sz w:val="22"/>
                <w:szCs w:val="22"/>
              </w:rPr>
            </w:pPr>
            <w:r>
              <w:rPr>
                <w:rFonts w:ascii="Aptos Display" w:hAnsi="Aptos Display"/>
                <w:sz w:val="22"/>
                <w:szCs w:val="22"/>
              </w:rPr>
              <w:t>$0</w:t>
            </w:r>
          </w:p>
        </w:tc>
      </w:tr>
      <w:tr w:rsidR="00697E57" w14:paraId="39C252F2" w14:textId="77777777" w:rsidTr="00697E57">
        <w:trPr>
          <w:trHeight w:val="237"/>
        </w:trPr>
        <w:tc>
          <w:tcPr>
            <w:tcW w:w="49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4EBC92" w14:textId="77777777" w:rsidR="00697E57" w:rsidRDefault="00697E57">
            <w:pPr>
              <w:rPr>
                <w:rFonts w:ascii="Aptos Display" w:hAnsi="Aptos Display"/>
                <w:sz w:val="22"/>
                <w:szCs w:val="22"/>
              </w:rPr>
            </w:pPr>
            <w:r>
              <w:rPr>
                <w:rFonts w:ascii="Aptos Display" w:hAnsi="Aptos Display"/>
                <w:sz w:val="22"/>
                <w:szCs w:val="22"/>
              </w:rPr>
              <w:t>Membrane Equipment (including Tax)</w:t>
            </w:r>
          </w:p>
        </w:tc>
        <w:tc>
          <w:tcPr>
            <w:tcW w:w="21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A4EDED" w14:textId="77777777" w:rsidR="00697E57" w:rsidRDefault="00697E57">
            <w:pPr>
              <w:jc w:val="right"/>
              <w:rPr>
                <w:rFonts w:ascii="Aptos Display" w:hAnsi="Aptos Display"/>
                <w:sz w:val="22"/>
                <w:szCs w:val="22"/>
              </w:rPr>
            </w:pPr>
            <w:r>
              <w:rPr>
                <w:rFonts w:ascii="Aptos Display" w:hAnsi="Aptos Display"/>
                <w:sz w:val="22"/>
                <w:szCs w:val="22"/>
              </w:rPr>
              <w:t>$1,319,543</w:t>
            </w:r>
          </w:p>
        </w:tc>
        <w:tc>
          <w:tcPr>
            <w:tcW w:w="2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48827A" w14:textId="77777777" w:rsidR="00697E57" w:rsidRDefault="00697E57">
            <w:pPr>
              <w:jc w:val="right"/>
              <w:rPr>
                <w:rFonts w:ascii="Aptos Display" w:hAnsi="Aptos Display"/>
                <w:sz w:val="22"/>
                <w:szCs w:val="22"/>
              </w:rPr>
            </w:pPr>
            <w:r>
              <w:rPr>
                <w:rFonts w:ascii="Aptos Display" w:hAnsi="Aptos Display"/>
                <w:sz w:val="22"/>
                <w:szCs w:val="22"/>
              </w:rPr>
              <w:t>$1,319,543</w:t>
            </w:r>
          </w:p>
        </w:tc>
      </w:tr>
      <w:tr w:rsidR="00697E57" w14:paraId="3D745087" w14:textId="77777777" w:rsidTr="00697E57">
        <w:trPr>
          <w:trHeight w:val="237"/>
        </w:trPr>
        <w:tc>
          <w:tcPr>
            <w:tcW w:w="49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F4D279" w14:textId="77777777" w:rsidR="00697E57" w:rsidRDefault="00697E57">
            <w:pPr>
              <w:rPr>
                <w:rFonts w:ascii="Aptos Display" w:hAnsi="Aptos Display"/>
                <w:sz w:val="22"/>
                <w:szCs w:val="22"/>
              </w:rPr>
            </w:pPr>
            <w:r>
              <w:rPr>
                <w:rFonts w:ascii="Aptos Display" w:hAnsi="Aptos Display"/>
                <w:sz w:val="22"/>
                <w:szCs w:val="22"/>
              </w:rPr>
              <w:t>Engineering Services (Design and Construction)</w:t>
            </w:r>
          </w:p>
        </w:tc>
        <w:tc>
          <w:tcPr>
            <w:tcW w:w="21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3B4D84" w14:textId="77777777" w:rsidR="00697E57" w:rsidRDefault="00697E57">
            <w:pPr>
              <w:jc w:val="right"/>
              <w:rPr>
                <w:rFonts w:ascii="Aptos Display" w:hAnsi="Aptos Display"/>
                <w:sz w:val="22"/>
                <w:szCs w:val="22"/>
              </w:rPr>
            </w:pPr>
            <w:r>
              <w:rPr>
                <w:rFonts w:ascii="Aptos Display" w:hAnsi="Aptos Display"/>
                <w:sz w:val="22"/>
                <w:szCs w:val="22"/>
              </w:rPr>
              <w:t>$1,774,174</w:t>
            </w:r>
          </w:p>
        </w:tc>
        <w:tc>
          <w:tcPr>
            <w:tcW w:w="2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9879D" w14:textId="77777777" w:rsidR="00697E57" w:rsidRDefault="00697E57">
            <w:pPr>
              <w:jc w:val="right"/>
              <w:rPr>
                <w:rFonts w:ascii="Aptos Display" w:hAnsi="Aptos Display"/>
                <w:sz w:val="22"/>
                <w:szCs w:val="22"/>
                <w14:ligatures w14:val="standardContextual"/>
              </w:rPr>
            </w:pPr>
            <w:r>
              <w:rPr>
                <w:rFonts w:ascii="Aptos Display" w:hAnsi="Aptos Display"/>
                <w:sz w:val="22"/>
                <w:szCs w:val="22"/>
              </w:rPr>
              <w:t>$1,774,174</w:t>
            </w:r>
          </w:p>
        </w:tc>
      </w:tr>
      <w:tr w:rsidR="00697E57" w14:paraId="1C746EE4" w14:textId="77777777" w:rsidTr="00697E57">
        <w:trPr>
          <w:trHeight w:val="237"/>
        </w:trPr>
        <w:tc>
          <w:tcPr>
            <w:tcW w:w="49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421140" w14:textId="77777777" w:rsidR="00697E57" w:rsidRDefault="00697E57">
            <w:pPr>
              <w:rPr>
                <w:rFonts w:ascii="Aptos Display" w:hAnsi="Aptos Display"/>
                <w:b/>
                <w:bCs/>
                <w:sz w:val="22"/>
                <w:szCs w:val="22"/>
              </w:rPr>
            </w:pPr>
            <w:r>
              <w:rPr>
                <w:rFonts w:ascii="Aptos Display" w:hAnsi="Aptos Display"/>
                <w:b/>
                <w:bCs/>
                <w:sz w:val="22"/>
                <w:szCs w:val="22"/>
              </w:rPr>
              <w:t>Total Project Cost</w:t>
            </w:r>
          </w:p>
        </w:tc>
        <w:tc>
          <w:tcPr>
            <w:tcW w:w="21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9CA5A9" w14:textId="77777777" w:rsidR="00697E57" w:rsidRDefault="00697E57">
            <w:pPr>
              <w:jc w:val="right"/>
              <w:rPr>
                <w:rFonts w:ascii="Aptos Display" w:hAnsi="Aptos Display"/>
                <w:b/>
                <w:bCs/>
                <w:sz w:val="22"/>
                <w:szCs w:val="22"/>
              </w:rPr>
            </w:pPr>
            <w:r>
              <w:rPr>
                <w:rFonts w:ascii="Aptos Display" w:hAnsi="Aptos Display"/>
                <w:b/>
                <w:bCs/>
                <w:sz w:val="22"/>
                <w:szCs w:val="22"/>
              </w:rPr>
              <w:t>$10,393,975</w:t>
            </w:r>
          </w:p>
        </w:tc>
        <w:tc>
          <w:tcPr>
            <w:tcW w:w="2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8BFCF7" w14:textId="77777777" w:rsidR="00697E57" w:rsidRDefault="00697E57">
            <w:pPr>
              <w:jc w:val="right"/>
              <w:rPr>
                <w:rFonts w:ascii="Aptos Display" w:hAnsi="Aptos Display"/>
                <w:b/>
                <w:bCs/>
                <w:color w:val="156082"/>
                <w:sz w:val="22"/>
                <w:szCs w:val="22"/>
              </w:rPr>
            </w:pPr>
            <w:r>
              <w:rPr>
                <w:rFonts w:ascii="Aptos Display" w:hAnsi="Aptos Display"/>
                <w:b/>
                <w:bCs/>
                <w:color w:val="156082"/>
                <w:sz w:val="22"/>
                <w:szCs w:val="22"/>
              </w:rPr>
              <w:t>$9,031,717</w:t>
            </w:r>
          </w:p>
        </w:tc>
      </w:tr>
      <w:tr w:rsidR="00697E57" w14:paraId="33B3F818" w14:textId="77777777" w:rsidTr="00697E57">
        <w:trPr>
          <w:trHeight w:val="237"/>
        </w:trPr>
        <w:tc>
          <w:tcPr>
            <w:tcW w:w="49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CEEE88" w14:textId="77777777" w:rsidR="00697E57" w:rsidRDefault="00697E57">
            <w:pPr>
              <w:rPr>
                <w:rFonts w:ascii="Aptos Display" w:hAnsi="Aptos Display"/>
                <w:sz w:val="22"/>
                <w:szCs w:val="22"/>
              </w:rPr>
            </w:pPr>
            <w:r>
              <w:rPr>
                <w:rFonts w:ascii="Aptos Display" w:hAnsi="Aptos Display"/>
                <w:sz w:val="22"/>
                <w:szCs w:val="22"/>
              </w:rPr>
              <w:t>SRF Funds</w:t>
            </w:r>
          </w:p>
        </w:tc>
        <w:tc>
          <w:tcPr>
            <w:tcW w:w="21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A198BE" w14:textId="77777777" w:rsidR="00697E57" w:rsidRDefault="00697E57">
            <w:pPr>
              <w:jc w:val="right"/>
              <w:rPr>
                <w:rFonts w:ascii="Aptos Display" w:hAnsi="Aptos Display"/>
                <w:sz w:val="22"/>
                <w:szCs w:val="22"/>
              </w:rPr>
            </w:pPr>
            <w:r>
              <w:rPr>
                <w:rFonts w:ascii="Aptos Display" w:hAnsi="Aptos Display"/>
                <w:sz w:val="22"/>
                <w:szCs w:val="22"/>
              </w:rPr>
              <w:t>$5,320,000</w:t>
            </w:r>
          </w:p>
        </w:tc>
        <w:tc>
          <w:tcPr>
            <w:tcW w:w="2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6D99DA" w14:textId="77777777" w:rsidR="00697E57" w:rsidRDefault="00697E57">
            <w:pPr>
              <w:jc w:val="right"/>
              <w:rPr>
                <w:rFonts w:ascii="Aptos Display" w:hAnsi="Aptos Display"/>
                <w:sz w:val="22"/>
                <w:szCs w:val="22"/>
              </w:rPr>
            </w:pPr>
            <w:r>
              <w:rPr>
                <w:rFonts w:ascii="Aptos Display" w:hAnsi="Aptos Display"/>
                <w:sz w:val="22"/>
                <w:szCs w:val="22"/>
              </w:rPr>
              <w:t>$5,320,000</w:t>
            </w:r>
          </w:p>
        </w:tc>
      </w:tr>
      <w:tr w:rsidR="00697E57" w14:paraId="2FDA14E4" w14:textId="77777777" w:rsidTr="00697E57">
        <w:trPr>
          <w:trHeight w:val="237"/>
        </w:trPr>
        <w:tc>
          <w:tcPr>
            <w:tcW w:w="49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417787" w14:textId="77777777" w:rsidR="00697E57" w:rsidRDefault="00697E57">
            <w:pPr>
              <w:rPr>
                <w:rFonts w:ascii="Aptos Display" w:hAnsi="Aptos Display"/>
                <w:sz w:val="22"/>
                <w:szCs w:val="22"/>
              </w:rPr>
            </w:pPr>
            <w:r>
              <w:rPr>
                <w:rFonts w:ascii="Aptos Display" w:hAnsi="Aptos Display"/>
                <w:sz w:val="22"/>
                <w:szCs w:val="22"/>
              </w:rPr>
              <w:t>ARPA Funds</w:t>
            </w:r>
          </w:p>
        </w:tc>
        <w:tc>
          <w:tcPr>
            <w:tcW w:w="21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934278" w14:textId="77777777" w:rsidR="00697E57" w:rsidRDefault="00697E57">
            <w:pPr>
              <w:jc w:val="right"/>
              <w:rPr>
                <w:rFonts w:ascii="Aptos Display" w:hAnsi="Aptos Display"/>
                <w:sz w:val="22"/>
                <w:szCs w:val="22"/>
              </w:rPr>
            </w:pPr>
            <w:r>
              <w:rPr>
                <w:rFonts w:ascii="Aptos Display" w:hAnsi="Aptos Display"/>
                <w:sz w:val="22"/>
                <w:szCs w:val="22"/>
              </w:rPr>
              <w:t>$3,792,475</w:t>
            </w:r>
          </w:p>
        </w:tc>
        <w:tc>
          <w:tcPr>
            <w:tcW w:w="2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69D9ED" w14:textId="77777777" w:rsidR="00697E57" w:rsidRDefault="00697E57">
            <w:pPr>
              <w:jc w:val="right"/>
              <w:rPr>
                <w:rFonts w:ascii="Aptos Display" w:hAnsi="Aptos Display"/>
                <w:sz w:val="22"/>
                <w:szCs w:val="22"/>
              </w:rPr>
            </w:pPr>
            <w:r>
              <w:rPr>
                <w:rFonts w:ascii="Aptos Display" w:hAnsi="Aptos Display"/>
                <w:sz w:val="22"/>
                <w:szCs w:val="22"/>
              </w:rPr>
              <w:t>$3,792,475</w:t>
            </w:r>
          </w:p>
        </w:tc>
      </w:tr>
      <w:tr w:rsidR="00697E57" w14:paraId="700519BE" w14:textId="77777777" w:rsidTr="00697E57">
        <w:trPr>
          <w:trHeight w:val="237"/>
        </w:trPr>
        <w:tc>
          <w:tcPr>
            <w:tcW w:w="49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6046B8" w14:textId="77777777" w:rsidR="00697E57" w:rsidRDefault="00697E57">
            <w:pPr>
              <w:rPr>
                <w:rFonts w:ascii="Aptos Display" w:hAnsi="Aptos Display"/>
                <w:b/>
                <w:bCs/>
                <w:sz w:val="22"/>
                <w:szCs w:val="22"/>
              </w:rPr>
            </w:pPr>
            <w:r>
              <w:rPr>
                <w:rFonts w:ascii="Aptos Display" w:hAnsi="Aptos Display"/>
                <w:b/>
                <w:bCs/>
                <w:sz w:val="22"/>
                <w:szCs w:val="22"/>
              </w:rPr>
              <w:t>Total Funding Available</w:t>
            </w:r>
          </w:p>
        </w:tc>
        <w:tc>
          <w:tcPr>
            <w:tcW w:w="21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85DD27" w14:textId="77777777" w:rsidR="00697E57" w:rsidRDefault="00697E57">
            <w:pPr>
              <w:jc w:val="right"/>
              <w:rPr>
                <w:rFonts w:ascii="Aptos Display" w:hAnsi="Aptos Display"/>
                <w:b/>
                <w:bCs/>
                <w:sz w:val="22"/>
                <w:szCs w:val="22"/>
              </w:rPr>
            </w:pPr>
            <w:r>
              <w:rPr>
                <w:rFonts w:ascii="Aptos Display" w:hAnsi="Aptos Display"/>
                <w:b/>
                <w:bCs/>
                <w:sz w:val="22"/>
                <w:szCs w:val="22"/>
              </w:rPr>
              <w:t>$9,112,475</w:t>
            </w:r>
          </w:p>
        </w:tc>
        <w:tc>
          <w:tcPr>
            <w:tcW w:w="2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8218FA" w14:textId="77777777" w:rsidR="00697E57" w:rsidRDefault="00697E57">
            <w:pPr>
              <w:jc w:val="right"/>
              <w:rPr>
                <w:rFonts w:ascii="Aptos Display" w:hAnsi="Aptos Display"/>
                <w:b/>
                <w:bCs/>
                <w:sz w:val="22"/>
                <w:szCs w:val="22"/>
              </w:rPr>
            </w:pPr>
            <w:r>
              <w:rPr>
                <w:rFonts w:ascii="Aptos Display" w:hAnsi="Aptos Display"/>
                <w:b/>
                <w:bCs/>
                <w:sz w:val="22"/>
                <w:szCs w:val="22"/>
              </w:rPr>
              <w:t>$9,112,475</w:t>
            </w:r>
          </w:p>
        </w:tc>
      </w:tr>
      <w:tr w:rsidR="00697E57" w14:paraId="205903BC" w14:textId="77777777" w:rsidTr="00697E57">
        <w:trPr>
          <w:trHeight w:val="237"/>
        </w:trPr>
        <w:tc>
          <w:tcPr>
            <w:tcW w:w="49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B96F95" w14:textId="77777777" w:rsidR="00697E57" w:rsidRDefault="00697E57">
            <w:pPr>
              <w:rPr>
                <w:rFonts w:ascii="Aptos Display" w:hAnsi="Aptos Display"/>
                <w:b/>
                <w:bCs/>
                <w:sz w:val="22"/>
                <w:szCs w:val="22"/>
              </w:rPr>
            </w:pPr>
            <w:r>
              <w:rPr>
                <w:rFonts w:ascii="Aptos Display" w:hAnsi="Aptos Display"/>
                <w:b/>
                <w:bCs/>
                <w:sz w:val="22"/>
                <w:szCs w:val="22"/>
              </w:rPr>
              <w:t>Estimated Shortage</w:t>
            </w:r>
          </w:p>
        </w:tc>
        <w:tc>
          <w:tcPr>
            <w:tcW w:w="21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FA6DC8" w14:textId="77777777" w:rsidR="00697E57" w:rsidRDefault="00697E57">
            <w:pPr>
              <w:jc w:val="right"/>
              <w:rPr>
                <w:rFonts w:ascii="Aptos Display" w:hAnsi="Aptos Display"/>
                <w:b/>
                <w:bCs/>
                <w:sz w:val="22"/>
                <w:szCs w:val="22"/>
              </w:rPr>
            </w:pPr>
            <w:r>
              <w:rPr>
                <w:rFonts w:ascii="Aptos Display" w:hAnsi="Aptos Display"/>
                <w:b/>
                <w:bCs/>
                <w:sz w:val="22"/>
                <w:szCs w:val="22"/>
              </w:rPr>
              <w:t>-$1,445,692</w:t>
            </w:r>
          </w:p>
        </w:tc>
        <w:tc>
          <w:tcPr>
            <w:tcW w:w="2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529CDF" w14:textId="77777777" w:rsidR="00697E57" w:rsidRDefault="00697E57">
            <w:pPr>
              <w:jc w:val="right"/>
              <w:rPr>
                <w:rFonts w:ascii="Aptos Display" w:hAnsi="Aptos Display"/>
                <w:b/>
                <w:bCs/>
                <w:sz w:val="22"/>
                <w:szCs w:val="22"/>
                <w:highlight w:val="yellow"/>
              </w:rPr>
            </w:pPr>
            <w:r>
              <w:rPr>
                <w:rFonts w:ascii="Aptos Display" w:hAnsi="Aptos Display"/>
                <w:b/>
                <w:bCs/>
                <w:color w:val="156082"/>
                <w:sz w:val="22"/>
                <w:szCs w:val="22"/>
              </w:rPr>
              <w:t>$80,758</w:t>
            </w:r>
          </w:p>
        </w:tc>
      </w:tr>
    </w:tbl>
    <w:p w14:paraId="39027A13" w14:textId="77777777" w:rsidR="00BF1084" w:rsidRDefault="00BF1084" w:rsidP="004F6C43">
      <w:pPr>
        <w:pStyle w:val="NoSpacing"/>
        <w:ind w:left="1440" w:firstLine="720"/>
        <w:rPr>
          <w:b/>
          <w:bCs/>
        </w:rPr>
      </w:pPr>
    </w:p>
    <w:p w14:paraId="63FF5FA4" w14:textId="19132172" w:rsidR="002F6E33" w:rsidRPr="00CB20C1" w:rsidRDefault="00DC39B7" w:rsidP="00DC39B7">
      <w:pPr>
        <w:pStyle w:val="NoSpacing"/>
      </w:pPr>
      <w:r w:rsidRPr="00CB20C1">
        <w:t xml:space="preserve">Brent suggested we go to </w:t>
      </w:r>
      <w:r w:rsidR="00DF4F69" w:rsidRPr="00CB20C1">
        <w:t xml:space="preserve">DEQ </w:t>
      </w:r>
      <w:r w:rsidR="004E5DA5" w:rsidRPr="00CB20C1">
        <w:t xml:space="preserve">and request additional funding to cover the shortage.  Brent </w:t>
      </w:r>
      <w:r w:rsidR="007B1A18" w:rsidRPr="00CB20C1">
        <w:t>sent a letter that Justin will need to sign and send to them.</w:t>
      </w:r>
      <w:r w:rsidR="00462AD4" w:rsidRPr="00CB20C1">
        <w:t xml:space="preserve"> </w:t>
      </w:r>
      <w:r w:rsidR="00C55EA8" w:rsidRPr="00CB20C1">
        <w:t>We all decided that was a good idea.</w:t>
      </w:r>
    </w:p>
    <w:p w14:paraId="0C1320AA" w14:textId="77777777" w:rsidR="00DB681C" w:rsidRPr="00CB20C1" w:rsidRDefault="00DB681C" w:rsidP="00DC39B7">
      <w:pPr>
        <w:pStyle w:val="NoSpacing"/>
      </w:pPr>
    </w:p>
    <w:p w14:paraId="1FB30107" w14:textId="3CB9C85C" w:rsidR="00DB681C" w:rsidRPr="00CB20C1" w:rsidRDefault="00DB681C" w:rsidP="00DC39B7">
      <w:pPr>
        <w:pStyle w:val="NoSpacing"/>
      </w:pPr>
      <w:r w:rsidRPr="00CB20C1">
        <w:t>Brent has recommended a partial award be made to the low bidder in the amount of $5,938.000</w:t>
      </w:r>
      <w:r w:rsidR="007C7A4B" w:rsidRPr="00CB20C1">
        <w:t xml:space="preserve">.  That allows the contractor to get the project moving.    He said the most critical items are the treatment building, intake system and the steel reservoir.  </w:t>
      </w:r>
      <w:r w:rsidR="00B26BFA" w:rsidRPr="00CB20C1">
        <w:t xml:space="preserve">The other bids can wait till we get more </w:t>
      </w:r>
      <w:r w:rsidR="00CB20C1" w:rsidRPr="00CB20C1">
        <w:t>funding</w:t>
      </w:r>
      <w:r w:rsidR="00B26BFA" w:rsidRPr="00CB20C1">
        <w:t xml:space="preserve">.  </w:t>
      </w:r>
    </w:p>
    <w:p w14:paraId="4DA46637" w14:textId="77777777" w:rsidR="000825D3" w:rsidRDefault="000825D3" w:rsidP="00671ACD">
      <w:pPr>
        <w:pStyle w:val="NoSpacing"/>
        <w:rPr>
          <w:b/>
          <w:bCs/>
        </w:rPr>
      </w:pPr>
    </w:p>
    <w:p w14:paraId="03AFEECF" w14:textId="1B53E9E9" w:rsidR="000825D3" w:rsidRPr="00A55461" w:rsidRDefault="00671ACD" w:rsidP="00671ACD">
      <w:pPr>
        <w:pStyle w:val="NoSpacing"/>
      </w:pPr>
      <w:r w:rsidRPr="00A55461">
        <w:t>F</w:t>
      </w:r>
      <w:r w:rsidR="000825D3" w:rsidRPr="00A55461">
        <w:t>oundation on steel tank should be one that we go forward on.   Spring construction on this one.</w:t>
      </w:r>
      <w:r w:rsidR="00E2208E" w:rsidRPr="00A55461">
        <w:t xml:space="preserve"> Brent thinks they need to buy the steel right away in case prices go up.</w:t>
      </w:r>
      <w:r w:rsidR="005A091F" w:rsidRPr="00A55461">
        <w:t xml:space="preserve"> </w:t>
      </w:r>
    </w:p>
    <w:p w14:paraId="4C094A50" w14:textId="77777777" w:rsidR="00E2208E" w:rsidRPr="00A55461" w:rsidRDefault="00E2208E" w:rsidP="00671ACD">
      <w:pPr>
        <w:pStyle w:val="NoSpacing"/>
      </w:pPr>
    </w:p>
    <w:p w14:paraId="01FB827B" w14:textId="5DB68902" w:rsidR="005A091F" w:rsidRPr="00A55461" w:rsidRDefault="002751B8" w:rsidP="002751B8">
      <w:pPr>
        <w:pStyle w:val="NoSpacing"/>
      </w:pPr>
      <w:r w:rsidRPr="00A55461">
        <w:t>Brent also said we c</w:t>
      </w:r>
      <w:r w:rsidR="005A091F" w:rsidRPr="00A55461">
        <w:t xml:space="preserve">an’t have reservoir without funding some of the other items.  </w:t>
      </w:r>
      <w:r w:rsidR="000354A0" w:rsidRPr="00A55461">
        <w:t xml:space="preserve">Around 100K.  Cleaning and coating the existing reservoir.  </w:t>
      </w:r>
    </w:p>
    <w:p w14:paraId="77ABC673" w14:textId="35664598" w:rsidR="009E4BAB" w:rsidRPr="00A55461" w:rsidRDefault="00694AD4" w:rsidP="003353EF">
      <w:pPr>
        <w:pStyle w:val="NoSpacing"/>
      </w:pPr>
      <w:r w:rsidRPr="00A55461">
        <w:lastRenderedPageBreak/>
        <w:t xml:space="preserve">Intake is complete.  Treatment is almost complete </w:t>
      </w:r>
      <w:proofErr w:type="gramStart"/>
      <w:r w:rsidRPr="00A55461">
        <w:t>except</w:t>
      </w:r>
      <w:proofErr w:type="gramEnd"/>
      <w:r w:rsidRPr="00A55461">
        <w:t xml:space="preserve"> Clorine system.  Or go with liquid Clorine for now.  </w:t>
      </w:r>
      <w:r w:rsidR="009E4BAB" w:rsidRPr="00A55461">
        <w:t>Following Brents</w:t>
      </w:r>
      <w:r w:rsidR="004D5113" w:rsidRPr="00A55461">
        <w:t xml:space="preserve"> </w:t>
      </w:r>
      <w:r w:rsidR="009E4BAB" w:rsidRPr="00A55461">
        <w:t>recom</w:t>
      </w:r>
      <w:r w:rsidR="004D5113" w:rsidRPr="00A55461">
        <w:t xml:space="preserve">mendation to </w:t>
      </w:r>
      <w:proofErr w:type="gramStart"/>
      <w:r w:rsidR="004D5113" w:rsidRPr="00A55461">
        <w:t xml:space="preserve">a </w:t>
      </w:r>
      <w:r w:rsidR="009E4BAB" w:rsidRPr="00A55461">
        <w:t xml:space="preserve"> partial</w:t>
      </w:r>
      <w:proofErr w:type="gramEnd"/>
      <w:r w:rsidR="009E4BAB" w:rsidRPr="00A55461">
        <w:t xml:space="preserve"> </w:t>
      </w:r>
      <w:r w:rsidR="0083552A" w:rsidRPr="00A55461">
        <w:t xml:space="preserve">acceptance </w:t>
      </w:r>
      <w:proofErr w:type="gramStart"/>
      <w:r w:rsidR="0083552A" w:rsidRPr="00A55461">
        <w:t xml:space="preserve">of </w:t>
      </w:r>
      <w:r w:rsidR="009E4BAB" w:rsidRPr="00A55461">
        <w:t xml:space="preserve"> 1.0</w:t>
      </w:r>
      <w:proofErr w:type="gramEnd"/>
      <w:r w:rsidR="009E4BAB" w:rsidRPr="00A55461">
        <w:t xml:space="preserve">, 2.0 – 2.7 and bid item </w:t>
      </w:r>
      <w:r w:rsidR="006F586D" w:rsidRPr="00A55461">
        <w:t xml:space="preserve">5.5.  </w:t>
      </w:r>
      <w:r w:rsidR="0083552A" w:rsidRPr="00A55461">
        <w:t xml:space="preserve">He asked us to approve this.  </w:t>
      </w:r>
      <w:r w:rsidR="006F586D" w:rsidRPr="00A55461">
        <w:t xml:space="preserve">Chuck </w:t>
      </w:r>
      <w:r w:rsidR="0083552A" w:rsidRPr="00A55461">
        <w:t>made a motion to approve,</w:t>
      </w:r>
      <w:r w:rsidR="006F586D" w:rsidRPr="00A55461">
        <w:t xml:space="preserve"> Kimberly 2</w:t>
      </w:r>
      <w:r w:rsidR="006F586D" w:rsidRPr="00A55461">
        <w:rPr>
          <w:vertAlign w:val="superscript"/>
        </w:rPr>
        <w:t>nd</w:t>
      </w:r>
      <w:r w:rsidR="006F586D" w:rsidRPr="00A55461">
        <w:t xml:space="preserve">.   </w:t>
      </w:r>
      <w:r w:rsidR="0083552A" w:rsidRPr="00A55461">
        <w:t>Approved.</w:t>
      </w:r>
    </w:p>
    <w:p w14:paraId="738596A4" w14:textId="77777777" w:rsidR="0083552A" w:rsidRPr="00A55461" w:rsidRDefault="0083552A" w:rsidP="003C4142">
      <w:pPr>
        <w:pStyle w:val="NoSpacing"/>
      </w:pPr>
    </w:p>
    <w:p w14:paraId="05E6B1CA" w14:textId="385ABF36" w:rsidR="0083552A" w:rsidRDefault="0083552A" w:rsidP="003353EF">
      <w:pPr>
        <w:pStyle w:val="NoSpacing"/>
      </w:pPr>
      <w:r w:rsidRPr="00A55461">
        <w:t>Brent will be in contact with Justin to get the letters signed and sent.</w:t>
      </w:r>
      <w:r w:rsidR="00A576CD" w:rsidRPr="00A55461">
        <w:t xml:space="preserve"> We were also told that Danielle Quade, our </w:t>
      </w:r>
      <w:r w:rsidR="00A55461" w:rsidRPr="00A55461">
        <w:t>attorney,</w:t>
      </w:r>
      <w:r w:rsidR="00A576CD" w:rsidRPr="00A55461">
        <w:t xml:space="preserve"> was contacted and </w:t>
      </w:r>
      <w:proofErr w:type="gramStart"/>
      <w:r w:rsidR="00A576CD" w:rsidRPr="00A55461">
        <w:t>approved</w:t>
      </w:r>
      <w:proofErr w:type="gramEnd"/>
      <w:r w:rsidR="00A576CD" w:rsidRPr="00A55461">
        <w:t xml:space="preserve"> us getting</w:t>
      </w:r>
      <w:r w:rsidR="003353EF" w:rsidRPr="00A55461">
        <w:t xml:space="preserve"> into more debt.</w:t>
      </w:r>
    </w:p>
    <w:p w14:paraId="0E96AB99" w14:textId="77777777" w:rsidR="00554FE8" w:rsidRDefault="00554FE8" w:rsidP="003353EF">
      <w:pPr>
        <w:pStyle w:val="NoSpacing"/>
      </w:pPr>
    </w:p>
    <w:p w14:paraId="09EFC8E8" w14:textId="29947BC0" w:rsidR="00554FE8" w:rsidRPr="00A55461" w:rsidRDefault="00554FE8" w:rsidP="003353EF">
      <w:pPr>
        <w:pStyle w:val="NoSpacing"/>
      </w:pPr>
      <w:r>
        <w:t xml:space="preserve">Brent also told us that the contract we had with Ardurra was to take the project through bidding.  </w:t>
      </w:r>
      <w:r w:rsidR="0071258F">
        <w:t>He asked us to approve an Additional Services Contract</w:t>
      </w:r>
      <w:r w:rsidR="0027288A">
        <w:t xml:space="preserve"> covering engineering services during construction on a Time and Material basis.  </w:t>
      </w:r>
      <w:r w:rsidR="00DF76D5">
        <w:t xml:space="preserve">This will also include support with dealing with Veolia.  </w:t>
      </w:r>
      <w:r w:rsidR="00E33003">
        <w:t xml:space="preserve">A motion was made </w:t>
      </w:r>
      <w:proofErr w:type="gramStart"/>
      <w:r w:rsidR="00E33003">
        <w:t>from</w:t>
      </w:r>
      <w:proofErr w:type="gramEnd"/>
      <w:r w:rsidR="00E33003">
        <w:t xml:space="preserve"> Kimberly to do this with Chuck seconding it and having it approved by the Board.</w:t>
      </w:r>
    </w:p>
    <w:p w14:paraId="6BCD1F04" w14:textId="3694CF6F" w:rsidR="00725297" w:rsidRPr="0060654E" w:rsidRDefault="00D53F32" w:rsidP="003C4142">
      <w:pPr>
        <w:pStyle w:val="NoSpacing"/>
      </w:pPr>
      <w:r w:rsidRPr="0060654E">
        <w:tab/>
      </w:r>
    </w:p>
    <w:p w14:paraId="434615DD" w14:textId="4671C8B9" w:rsidR="003C4142" w:rsidRDefault="00472886" w:rsidP="004961E3">
      <w:pPr>
        <w:pStyle w:val="NoSpacing"/>
      </w:pPr>
      <w:r w:rsidRPr="0060654E">
        <w:rPr>
          <w:b/>
          <w:bCs/>
        </w:rPr>
        <w:t>Ordinances/By-Laws *</w:t>
      </w:r>
      <w:r w:rsidR="002D0D6D">
        <w:rPr>
          <w:b/>
          <w:bCs/>
        </w:rPr>
        <w:t xml:space="preserve"> (next steps)</w:t>
      </w:r>
      <w:r w:rsidR="00B62614" w:rsidRPr="0060654E">
        <w:tab/>
      </w:r>
    </w:p>
    <w:p w14:paraId="7613C4C1" w14:textId="7CC778DC" w:rsidR="00576258" w:rsidRDefault="005B46DC" w:rsidP="00A55350">
      <w:pPr>
        <w:pStyle w:val="NoSpacing"/>
        <w:ind w:left="1440"/>
      </w:pPr>
      <w:r>
        <w:t>Need to have an Executive session with Stephanie</w:t>
      </w:r>
      <w:r w:rsidR="00A55350">
        <w:t xml:space="preserve"> to go over the changes.  </w:t>
      </w:r>
      <w:r>
        <w:t xml:space="preserve">Dave </w:t>
      </w:r>
      <w:r w:rsidR="0099472E">
        <w:t xml:space="preserve">will do it but wants input from us to give her.   </w:t>
      </w:r>
      <w:proofErr w:type="gramStart"/>
      <w:r w:rsidR="001878B8">
        <w:t>So</w:t>
      </w:r>
      <w:proofErr w:type="gramEnd"/>
      <w:r w:rsidR="001878B8">
        <w:t xml:space="preserve"> we need to </w:t>
      </w:r>
      <w:r w:rsidR="000438D3">
        <w:t xml:space="preserve">have a </w:t>
      </w:r>
      <w:r w:rsidR="001878B8">
        <w:t xml:space="preserve">special meeting.   </w:t>
      </w:r>
      <w:r w:rsidR="00D6085F">
        <w:t>Tentative date is September 27</w:t>
      </w:r>
      <w:r w:rsidR="00D6085F" w:rsidRPr="00D6085F">
        <w:rPr>
          <w:vertAlign w:val="superscript"/>
        </w:rPr>
        <w:t>th</w:t>
      </w:r>
      <w:r w:rsidR="00D6085F">
        <w:t xml:space="preserve">.   </w:t>
      </w:r>
    </w:p>
    <w:p w14:paraId="2E1DF34B" w14:textId="77777777" w:rsidR="00A02EBF" w:rsidRDefault="00A02EBF" w:rsidP="004961E3">
      <w:pPr>
        <w:pStyle w:val="NoSpacing"/>
      </w:pPr>
    </w:p>
    <w:p w14:paraId="256760B1" w14:textId="162E43E4" w:rsidR="00A02EBF" w:rsidRDefault="00900926" w:rsidP="004961E3">
      <w:pPr>
        <w:pStyle w:val="NoSpacing"/>
        <w:rPr>
          <w:b/>
          <w:bCs/>
        </w:rPr>
      </w:pPr>
      <w:r w:rsidRPr="00900926">
        <w:rPr>
          <w:b/>
          <w:bCs/>
        </w:rPr>
        <w:t xml:space="preserve">Cross Connection Document </w:t>
      </w:r>
    </w:p>
    <w:p w14:paraId="593E077A" w14:textId="5D5C2C73" w:rsidR="00D37AA6" w:rsidRPr="000438D3" w:rsidRDefault="002C36B7" w:rsidP="00416257">
      <w:pPr>
        <w:pStyle w:val="NoSpacing"/>
        <w:ind w:left="1440"/>
      </w:pPr>
      <w:r w:rsidRPr="000438D3">
        <w:t xml:space="preserve">Gloria will send this via email since it hasn’t </w:t>
      </w:r>
      <w:r w:rsidR="00416257" w:rsidRPr="000438D3">
        <w:t>gone by mail.   Maybe a reminder on the back of the bill.</w:t>
      </w:r>
      <w:r w:rsidR="006F2788" w:rsidRPr="000438D3">
        <w:t xml:space="preserve">  </w:t>
      </w:r>
      <w:r w:rsidR="00A577EE" w:rsidRPr="000438D3">
        <w:t xml:space="preserve">Maybe at the meeting with Stephanie.  </w:t>
      </w:r>
    </w:p>
    <w:p w14:paraId="2CC812FD" w14:textId="77777777" w:rsidR="00D37AA6" w:rsidRDefault="00D37AA6" w:rsidP="004961E3">
      <w:pPr>
        <w:pStyle w:val="NoSpacing"/>
        <w:rPr>
          <w:b/>
          <w:bCs/>
        </w:rPr>
      </w:pPr>
    </w:p>
    <w:p w14:paraId="5665F0DF" w14:textId="07EF3DC6" w:rsidR="007A460C" w:rsidRDefault="007A460C" w:rsidP="004961E3">
      <w:pPr>
        <w:pStyle w:val="NoSpacing"/>
        <w:rPr>
          <w:b/>
          <w:bCs/>
        </w:rPr>
      </w:pPr>
      <w:r>
        <w:rPr>
          <w:b/>
          <w:bCs/>
        </w:rPr>
        <w:t xml:space="preserve">Update on request </w:t>
      </w:r>
      <w:r w:rsidR="00EB73EF">
        <w:rPr>
          <w:b/>
          <w:bCs/>
        </w:rPr>
        <w:t>for people with wells</w:t>
      </w:r>
    </w:p>
    <w:p w14:paraId="27FF064B" w14:textId="5CBF0E58" w:rsidR="000438D3" w:rsidRPr="00CF12AA" w:rsidRDefault="000438D3" w:rsidP="00D02CBA">
      <w:pPr>
        <w:pStyle w:val="NoSpacing"/>
        <w:ind w:left="1440"/>
      </w:pPr>
      <w:r w:rsidRPr="00CF12AA">
        <w:t xml:space="preserve">Dave created a document that he read to all of us.  </w:t>
      </w:r>
      <w:r w:rsidR="00D02CBA" w:rsidRPr="00CF12AA">
        <w:t xml:space="preserve">Right </w:t>
      </w:r>
      <w:proofErr w:type="gramStart"/>
      <w:r w:rsidR="00D02CBA" w:rsidRPr="00CF12AA">
        <w:t>now</w:t>
      </w:r>
      <w:proofErr w:type="gramEnd"/>
      <w:r w:rsidR="00D02CBA" w:rsidRPr="00CF12AA">
        <w:t xml:space="preserve"> we only know of a small </w:t>
      </w:r>
      <w:proofErr w:type="gramStart"/>
      <w:r w:rsidR="00D02CBA" w:rsidRPr="00CF12AA">
        <w:t>amount</w:t>
      </w:r>
      <w:proofErr w:type="gramEnd"/>
      <w:r w:rsidR="00D02CBA" w:rsidRPr="00CF12AA">
        <w:t xml:space="preserve"> of people that this will </w:t>
      </w:r>
      <w:proofErr w:type="gramStart"/>
      <w:r w:rsidR="00D02CBA" w:rsidRPr="00CF12AA">
        <w:t>effect</w:t>
      </w:r>
      <w:proofErr w:type="gramEnd"/>
      <w:r w:rsidR="00D02CBA" w:rsidRPr="00CF12AA">
        <w:t>.   The document is included in everyone’s packets.</w:t>
      </w:r>
      <w:r w:rsidR="00A904BE" w:rsidRPr="00CF12AA">
        <w:tab/>
      </w:r>
    </w:p>
    <w:p w14:paraId="2A0786AA" w14:textId="77777777" w:rsidR="000438D3" w:rsidRDefault="000438D3" w:rsidP="004961E3">
      <w:pPr>
        <w:pStyle w:val="NoSpacing"/>
        <w:rPr>
          <w:b/>
          <w:bCs/>
        </w:rPr>
      </w:pPr>
    </w:p>
    <w:p w14:paraId="0D55715B" w14:textId="41EB6DF0" w:rsidR="00CF12AA" w:rsidRPr="000712EB" w:rsidRDefault="00CF12AA" w:rsidP="00CF12AA">
      <w:pPr>
        <w:pStyle w:val="NoSpacing"/>
        <w:ind w:firstLine="720"/>
      </w:pPr>
      <w:r w:rsidRPr="000712EB">
        <w:t>We have lots of things to consider like:</w:t>
      </w:r>
    </w:p>
    <w:p w14:paraId="041832AE" w14:textId="42A3B47B" w:rsidR="00D82719" w:rsidRPr="000712EB" w:rsidRDefault="00D82719" w:rsidP="004961E3">
      <w:pPr>
        <w:pStyle w:val="NoSpacing"/>
      </w:pPr>
      <w:r w:rsidRPr="000712EB">
        <w:tab/>
        <w:t xml:space="preserve">Has there been a change of ownership.  </w:t>
      </w:r>
      <w:r w:rsidR="000F41F3" w:rsidRPr="000712EB">
        <w:t xml:space="preserve">If yes… nothing happens.  </w:t>
      </w:r>
    </w:p>
    <w:p w14:paraId="456E0DF9" w14:textId="3E2BBB96" w:rsidR="00CC37E0" w:rsidRPr="000712EB" w:rsidRDefault="00CC37E0" w:rsidP="004961E3">
      <w:pPr>
        <w:pStyle w:val="NoSpacing"/>
      </w:pPr>
      <w:r w:rsidRPr="000712EB">
        <w:tab/>
        <w:t xml:space="preserve">Is there a </w:t>
      </w:r>
      <w:proofErr w:type="gramStart"/>
      <w:r w:rsidRPr="000712EB">
        <w:t>meter even</w:t>
      </w:r>
      <w:proofErr w:type="gramEnd"/>
      <w:r w:rsidRPr="000712EB">
        <w:t xml:space="preserve"> installed.   Has the meter been activated or used.</w:t>
      </w:r>
    </w:p>
    <w:p w14:paraId="3D03D784" w14:textId="7E090C34" w:rsidR="009B29D8" w:rsidRPr="000712EB" w:rsidRDefault="008703DB" w:rsidP="008703DB">
      <w:pPr>
        <w:pStyle w:val="NoSpacing"/>
        <w:ind w:left="1440"/>
      </w:pPr>
      <w:r w:rsidRPr="000712EB">
        <w:t>We will discuss again after Justin talks with the attorney.</w:t>
      </w:r>
      <w:r w:rsidR="00C2208A" w:rsidRPr="000712EB">
        <w:t xml:space="preserve"> </w:t>
      </w:r>
    </w:p>
    <w:p w14:paraId="321E8095" w14:textId="261213EB" w:rsidR="008703DB" w:rsidRPr="000712EB" w:rsidRDefault="008703DB" w:rsidP="008703DB">
      <w:pPr>
        <w:pStyle w:val="NoSpacing"/>
        <w:ind w:left="1440"/>
      </w:pPr>
      <w:r w:rsidRPr="000712EB">
        <w:t xml:space="preserve">For now, Gloria will send a letter to the four people we know </w:t>
      </w:r>
      <w:r w:rsidR="00B62BD1" w:rsidRPr="000712EB">
        <w:t>that were forced to connect to the Laclede water and DO NOT have a meter.</w:t>
      </w:r>
      <w:r w:rsidR="00E441E1" w:rsidRPr="000712EB">
        <w:t xml:space="preserve">  She will make an extra copy </w:t>
      </w:r>
      <w:r w:rsidR="00BB29EE">
        <w:t>for the</w:t>
      </w:r>
      <w:r w:rsidR="00E441E1" w:rsidRPr="000712EB">
        <w:t xml:space="preserve"> office.</w:t>
      </w:r>
    </w:p>
    <w:p w14:paraId="287359F0" w14:textId="77777777" w:rsidR="00E441E1" w:rsidRDefault="00E441E1" w:rsidP="008703DB">
      <w:pPr>
        <w:pStyle w:val="NoSpacing"/>
        <w:ind w:left="1440"/>
        <w:rPr>
          <w:b/>
          <w:bCs/>
        </w:rPr>
      </w:pPr>
    </w:p>
    <w:p w14:paraId="69E612C5" w14:textId="6F7A6B42" w:rsidR="00E71AEE" w:rsidRDefault="00E71AEE" w:rsidP="004961E3">
      <w:pPr>
        <w:pStyle w:val="NoSpacing"/>
        <w:rPr>
          <w:b/>
          <w:bCs/>
        </w:rPr>
      </w:pPr>
      <w:r>
        <w:rPr>
          <w:b/>
          <w:bCs/>
        </w:rPr>
        <w:t xml:space="preserve">Travis </w:t>
      </w:r>
      <w:r w:rsidR="00D1090F">
        <w:rPr>
          <w:b/>
          <w:bCs/>
        </w:rPr>
        <w:t>Haller’s</w:t>
      </w:r>
      <w:r>
        <w:rPr>
          <w:b/>
          <w:bCs/>
        </w:rPr>
        <w:t xml:space="preserve"> additional connection</w:t>
      </w:r>
    </w:p>
    <w:p w14:paraId="6B675692" w14:textId="5469E2F8" w:rsidR="005E60DF" w:rsidRPr="000712EB" w:rsidRDefault="005E60DF" w:rsidP="004961E3">
      <w:pPr>
        <w:pStyle w:val="NoSpacing"/>
      </w:pPr>
      <w:r>
        <w:rPr>
          <w:b/>
          <w:bCs/>
        </w:rPr>
        <w:tab/>
      </w:r>
      <w:r w:rsidR="00A754E7" w:rsidRPr="000712EB">
        <w:t>Tabled till next month</w:t>
      </w:r>
    </w:p>
    <w:p w14:paraId="2DA66BA1" w14:textId="77777777" w:rsidR="00E71AEE" w:rsidRDefault="00E71AEE" w:rsidP="004961E3">
      <w:pPr>
        <w:pStyle w:val="NoSpacing"/>
        <w:rPr>
          <w:b/>
          <w:bCs/>
        </w:rPr>
      </w:pPr>
    </w:p>
    <w:p w14:paraId="05D1CCAF" w14:textId="18AEB8AF" w:rsidR="003C4142" w:rsidRDefault="00E71AEE" w:rsidP="004961E3">
      <w:pPr>
        <w:pStyle w:val="NoSpacing"/>
        <w:rPr>
          <w:b/>
          <w:bCs/>
        </w:rPr>
      </w:pPr>
      <w:r>
        <w:rPr>
          <w:b/>
          <w:bCs/>
        </w:rPr>
        <w:t>Leak on Manley Creek</w:t>
      </w:r>
      <w:r w:rsidR="00D1090F">
        <w:rPr>
          <w:b/>
          <w:bCs/>
        </w:rPr>
        <w:t xml:space="preserve"> </w:t>
      </w:r>
      <w:r w:rsidR="00FB733E">
        <w:rPr>
          <w:b/>
          <w:bCs/>
        </w:rPr>
        <w:t>Reimbursement</w:t>
      </w:r>
    </w:p>
    <w:p w14:paraId="02E4447F" w14:textId="5E854F0E" w:rsidR="00DB1D9F" w:rsidRPr="00DB1D9F" w:rsidRDefault="00F54343" w:rsidP="00DB1D9F">
      <w:pPr>
        <w:pStyle w:val="NoSpacing"/>
        <w:rPr>
          <w:b/>
          <w:bCs/>
        </w:rPr>
      </w:pPr>
      <w:r>
        <w:rPr>
          <w:b/>
          <w:bCs/>
        </w:rPr>
        <w:tab/>
      </w:r>
      <w:r w:rsidR="00DB1D9F" w:rsidRPr="00DB1D9F">
        <w:t>W</w:t>
      </w:r>
      <w:r w:rsidR="00DB1D9F">
        <w:t xml:space="preserve">e got the final bills for the </w:t>
      </w:r>
      <w:proofErr w:type="gramStart"/>
      <w:r w:rsidR="00DB1D9F">
        <w:t>resident</w:t>
      </w:r>
      <w:proofErr w:type="gramEnd"/>
      <w:r w:rsidR="00DB1D9F">
        <w:t xml:space="preserve"> on Manley Creek who dug down and broke the line. </w:t>
      </w:r>
    </w:p>
    <w:p w14:paraId="0A247C34" w14:textId="3B36AA6C" w:rsidR="00DB1D9F" w:rsidRDefault="00DB1D9F" w:rsidP="00DB1D9F">
      <w:r>
        <w:t xml:space="preserve">             Water Systems Mgt billed us </w:t>
      </w:r>
      <w:r w:rsidRPr="00746A27">
        <w:rPr>
          <w:b/>
          <w:bCs/>
        </w:rPr>
        <w:t>$520</w:t>
      </w:r>
      <w:r>
        <w:t xml:space="preserve"> for 10 </w:t>
      </w:r>
      <w:proofErr w:type="spellStart"/>
      <w:r>
        <w:t>hrs</w:t>
      </w:r>
      <w:proofErr w:type="spellEnd"/>
      <w:r>
        <w:t xml:space="preserve"> at $52 an hour</w:t>
      </w:r>
    </w:p>
    <w:p w14:paraId="34BD95FC" w14:textId="42EAEFEA" w:rsidR="00DB1D9F" w:rsidRDefault="00DB1D9F" w:rsidP="00DB1D9F">
      <w:pPr>
        <w:ind w:left="1440"/>
      </w:pPr>
      <w:r>
        <w:t xml:space="preserve">  Lynx Waterworks billed us </w:t>
      </w:r>
      <w:r w:rsidRPr="00417C91">
        <w:rPr>
          <w:b/>
          <w:bCs/>
        </w:rPr>
        <w:t>$5,480</w:t>
      </w:r>
      <w:r>
        <w:t xml:space="preserve"> for the 14 hours of a </w:t>
      </w:r>
      <w:proofErr w:type="gramStart"/>
      <w:r>
        <w:t>three man</w:t>
      </w:r>
      <w:proofErr w:type="gramEnd"/>
      <w:r>
        <w:t xml:space="preserve"> crew at $600 an hour </w:t>
      </w:r>
    </w:p>
    <w:p w14:paraId="682FACC4" w14:textId="77777777" w:rsidR="00DB1D9F" w:rsidRDefault="00DB1D9F" w:rsidP="00DB1D9F">
      <w:r>
        <w:t>              And 1 truck of sand for $310</w:t>
      </w:r>
    </w:p>
    <w:p w14:paraId="0803D00F" w14:textId="77C061E0" w:rsidR="00DB1D9F" w:rsidRDefault="00DB1D9F" w:rsidP="00DB1D9F">
      <w:pPr>
        <w:ind w:left="1440"/>
      </w:pPr>
      <w:r>
        <w:t>  *Justin will get in touch with our attorney to go after the homeowner for the cost reimbursement.</w:t>
      </w:r>
      <w:r>
        <w:t xml:space="preserve">  We have pictures and a </w:t>
      </w:r>
      <w:proofErr w:type="spellStart"/>
      <w:r>
        <w:t>Sheriffs</w:t>
      </w:r>
      <w:proofErr w:type="spellEnd"/>
      <w:r>
        <w:t xml:space="preserve"> report.</w:t>
      </w:r>
    </w:p>
    <w:p w14:paraId="5BD59F84" w14:textId="77777777" w:rsidR="00DB1D9F" w:rsidRDefault="00DB1D9F" w:rsidP="004961E3">
      <w:pPr>
        <w:pStyle w:val="NoSpacing"/>
        <w:rPr>
          <w:b/>
          <w:bCs/>
        </w:rPr>
      </w:pPr>
    </w:p>
    <w:p w14:paraId="119146E3" w14:textId="03E6A369" w:rsidR="00D1090F" w:rsidRDefault="00D1090F" w:rsidP="00413225">
      <w:pPr>
        <w:pStyle w:val="NoSpacing"/>
        <w:rPr>
          <w:b/>
          <w:bCs/>
        </w:rPr>
      </w:pPr>
      <w:r>
        <w:rPr>
          <w:b/>
          <w:bCs/>
        </w:rPr>
        <w:t>Leak on Laclede Shores Drive</w:t>
      </w:r>
    </w:p>
    <w:p w14:paraId="1033B26E" w14:textId="66630F50" w:rsidR="00413225" w:rsidRPr="003D7AAA" w:rsidRDefault="00413225" w:rsidP="003D7AAA">
      <w:pPr>
        <w:pStyle w:val="NoSpacing"/>
        <w:ind w:left="1440"/>
      </w:pPr>
      <w:r w:rsidRPr="003D7AAA">
        <w:t xml:space="preserve">This has been going on for a while.  Lynx and Mike thought it was just a low spot in the road.   </w:t>
      </w:r>
      <w:r w:rsidR="003D7AAA" w:rsidRPr="003D7AAA">
        <w:t>It proved</w:t>
      </w:r>
      <w:r w:rsidRPr="003D7AAA">
        <w:t xml:space="preserve"> to be a real leak.  </w:t>
      </w:r>
      <w:r w:rsidR="00D14C41" w:rsidRPr="003D7AAA">
        <w:t>Lynx fixed it</w:t>
      </w:r>
      <w:r w:rsidR="003D7AAA" w:rsidRPr="003D7AAA">
        <w:t xml:space="preserve"> and charged us $6,990 to do it.  It is on the bill from WSM with the wrong address.   It’s really 577 Laclede Shores Drive.</w:t>
      </w:r>
    </w:p>
    <w:p w14:paraId="73887C6C" w14:textId="77777777" w:rsidR="00BB29EE" w:rsidRDefault="00BB29EE" w:rsidP="00A62BEE">
      <w:pPr>
        <w:pStyle w:val="NoSpacing"/>
        <w:rPr>
          <w:b/>
          <w:bCs/>
        </w:rPr>
      </w:pPr>
    </w:p>
    <w:p w14:paraId="049CB4D2" w14:textId="6D5BBDAD" w:rsidR="002D0D6D" w:rsidRDefault="002D0D6D" w:rsidP="00A62BEE">
      <w:pPr>
        <w:pStyle w:val="NoSpacing"/>
        <w:rPr>
          <w:b/>
          <w:bCs/>
        </w:rPr>
      </w:pPr>
      <w:r>
        <w:rPr>
          <w:b/>
          <w:bCs/>
        </w:rPr>
        <w:t>Delinquency list for Liens on property</w:t>
      </w:r>
    </w:p>
    <w:p w14:paraId="57F8173B" w14:textId="16CC360A" w:rsidR="005578BC" w:rsidRPr="00A710A1" w:rsidRDefault="00A710A1" w:rsidP="00A710A1">
      <w:pPr>
        <w:pStyle w:val="NoSpacing"/>
        <w:ind w:left="1440"/>
      </w:pPr>
      <w:r w:rsidRPr="00A710A1">
        <w:t>Gloria</w:t>
      </w:r>
      <w:r w:rsidR="004466FA" w:rsidRPr="00A710A1">
        <w:t xml:space="preserve"> made a motion to have Stephanie</w:t>
      </w:r>
      <w:r w:rsidR="003D7AAA" w:rsidRPr="00A710A1">
        <w:t xml:space="preserve"> put </w:t>
      </w:r>
      <w:proofErr w:type="gramStart"/>
      <w:r w:rsidRPr="00A710A1">
        <w:t>liens</w:t>
      </w:r>
      <w:proofErr w:type="gramEnd"/>
      <w:r w:rsidR="003D7AAA" w:rsidRPr="00A710A1">
        <w:t xml:space="preserve"> on people that are far behind.   We didn’t see these in the packet last month.  </w:t>
      </w:r>
      <w:r w:rsidR="004466FA" w:rsidRPr="00A710A1">
        <w:t>Kimberly 2</w:t>
      </w:r>
      <w:r w:rsidR="004466FA" w:rsidRPr="00A710A1">
        <w:rPr>
          <w:vertAlign w:val="superscript"/>
        </w:rPr>
        <w:t>nd</w:t>
      </w:r>
      <w:r w:rsidR="003D7AAA" w:rsidRPr="00A710A1">
        <w:t xml:space="preserve"> and it </w:t>
      </w:r>
      <w:proofErr w:type="gramStart"/>
      <w:r w:rsidR="003D7AAA" w:rsidRPr="00A710A1">
        <w:t>was passed</w:t>
      </w:r>
      <w:proofErr w:type="gramEnd"/>
      <w:r w:rsidR="003D7AAA" w:rsidRPr="00A710A1">
        <w:t>.</w:t>
      </w:r>
      <w:r w:rsidRPr="00A710A1">
        <w:t xml:space="preserve">  In our new Ordinances, we will be writing letters for people who are three months behind and then turning off their water.</w:t>
      </w:r>
    </w:p>
    <w:p w14:paraId="2FB67473" w14:textId="77777777" w:rsidR="00BB29EE" w:rsidRDefault="00BB29EE" w:rsidP="0084590D">
      <w:pPr>
        <w:pStyle w:val="NoSpacing"/>
        <w:rPr>
          <w:b/>
          <w:bCs/>
        </w:rPr>
      </w:pPr>
    </w:p>
    <w:p w14:paraId="27F9443C" w14:textId="7517DE42" w:rsidR="00E36EFE" w:rsidRDefault="00E36EFE" w:rsidP="0084590D">
      <w:pPr>
        <w:pStyle w:val="NoSpacing"/>
        <w:rPr>
          <w:b/>
          <w:bCs/>
        </w:rPr>
      </w:pPr>
      <w:r w:rsidRPr="00BD2872">
        <w:rPr>
          <w:b/>
          <w:bCs/>
        </w:rPr>
        <w:lastRenderedPageBreak/>
        <w:t>New Business</w:t>
      </w:r>
      <w:r w:rsidR="00CB0812" w:rsidRPr="00BD2872">
        <w:rPr>
          <w:b/>
          <w:bCs/>
        </w:rPr>
        <w:t>*</w:t>
      </w:r>
      <w:r w:rsidR="00A717FC" w:rsidRPr="00BD2872">
        <w:rPr>
          <w:b/>
          <w:bCs/>
        </w:rPr>
        <w:t xml:space="preserve"> </w:t>
      </w:r>
    </w:p>
    <w:p w14:paraId="583FC426" w14:textId="57760477" w:rsidR="009503F3" w:rsidRDefault="009503F3" w:rsidP="0084590D">
      <w:pPr>
        <w:pStyle w:val="NoSpacing"/>
        <w:rPr>
          <w:b/>
          <w:bCs/>
        </w:rPr>
      </w:pPr>
      <w:r>
        <w:rPr>
          <w:b/>
          <w:bCs/>
        </w:rPr>
        <w:tab/>
        <w:t xml:space="preserve">Request from Melissa </w:t>
      </w:r>
      <w:r w:rsidR="006B51AE">
        <w:rPr>
          <w:b/>
          <w:bCs/>
        </w:rPr>
        <w:t>Shockey</w:t>
      </w:r>
    </w:p>
    <w:p w14:paraId="32C132F2" w14:textId="482D437D" w:rsidR="00202E7F" w:rsidRPr="00CB6EEB" w:rsidRDefault="005B57D3" w:rsidP="00DD09B9">
      <w:pPr>
        <w:pStyle w:val="NoSpacing"/>
        <w:ind w:left="1440"/>
      </w:pPr>
      <w:r w:rsidRPr="00CB6EEB">
        <w:t xml:space="preserve">Melissa has two properties </w:t>
      </w:r>
      <w:proofErr w:type="gramStart"/>
      <w:r w:rsidRPr="00CB6EEB">
        <w:t>with</w:t>
      </w:r>
      <w:proofErr w:type="gramEnd"/>
      <w:r w:rsidRPr="00CB6EEB">
        <w:t xml:space="preserve"> two meters.  She would like us to combine </w:t>
      </w:r>
      <w:r w:rsidR="000C0212" w:rsidRPr="00CB6EEB">
        <w:t xml:space="preserve">both meter readings to give them 10,000 gallons since they don’t use one of the meters.  </w:t>
      </w:r>
      <w:r w:rsidR="00960154" w:rsidRPr="00CB6EEB">
        <w:t>We discussed and decided it was not an option.</w:t>
      </w:r>
      <w:r w:rsidR="00DD09B9" w:rsidRPr="00CB6EEB">
        <w:t xml:space="preserve">  Gloria will send an email to the office for Shawn to contact her with the Board decision.</w:t>
      </w:r>
    </w:p>
    <w:p w14:paraId="2C77FB12" w14:textId="77777777" w:rsidR="00197D2C" w:rsidRDefault="00197D2C" w:rsidP="0084590D">
      <w:pPr>
        <w:pStyle w:val="NoSpacing"/>
        <w:rPr>
          <w:b/>
          <w:bCs/>
        </w:rPr>
      </w:pPr>
    </w:p>
    <w:p w14:paraId="00C1A805" w14:textId="5A8B65B3" w:rsidR="00654911" w:rsidRDefault="00654911" w:rsidP="002736A7">
      <w:pPr>
        <w:pStyle w:val="PlainText"/>
        <w:ind w:firstLine="720"/>
        <w:rPr>
          <w:rFonts w:ascii="Times New Roman" w:hAnsi="Times New Roman" w:cs="Times New Roman"/>
          <w:b/>
          <w:bCs/>
          <w:sz w:val="24"/>
          <w:szCs w:val="24"/>
        </w:rPr>
      </w:pPr>
      <w:r w:rsidRPr="00BD2872">
        <w:rPr>
          <w:rFonts w:ascii="Times New Roman" w:hAnsi="Times New Roman" w:cs="Times New Roman"/>
          <w:b/>
          <w:bCs/>
          <w:sz w:val="24"/>
          <w:szCs w:val="24"/>
        </w:rPr>
        <w:t>Plant Operation</w:t>
      </w:r>
      <w:r w:rsidR="003066E1" w:rsidRPr="00BD2872">
        <w:rPr>
          <w:rFonts w:ascii="Times New Roman" w:hAnsi="Times New Roman" w:cs="Times New Roman"/>
          <w:b/>
          <w:bCs/>
          <w:sz w:val="24"/>
          <w:szCs w:val="24"/>
        </w:rPr>
        <w:t>*</w:t>
      </w:r>
    </w:p>
    <w:p w14:paraId="39F61CB8" w14:textId="38EE550D" w:rsidR="00D1090F" w:rsidRDefault="00D1090F" w:rsidP="002736A7">
      <w:pPr>
        <w:pStyle w:val="PlainText"/>
        <w:ind w:firstLine="720"/>
        <w:rPr>
          <w:rFonts w:ascii="Times New Roman" w:hAnsi="Times New Roman" w:cs="Times New Roman"/>
          <w:b/>
          <w:bCs/>
          <w:sz w:val="24"/>
          <w:szCs w:val="24"/>
        </w:rPr>
      </w:pPr>
      <w:r>
        <w:rPr>
          <w:rFonts w:ascii="Times New Roman" w:hAnsi="Times New Roman" w:cs="Times New Roman"/>
          <w:b/>
          <w:bCs/>
          <w:sz w:val="24"/>
          <w:szCs w:val="24"/>
        </w:rPr>
        <w:tab/>
        <w:t>Update from Mike on failure of pump</w:t>
      </w:r>
    </w:p>
    <w:p w14:paraId="33827C27" w14:textId="0ED6D4C4" w:rsidR="002C197C" w:rsidRPr="00C21551" w:rsidRDefault="002C197C" w:rsidP="00985200">
      <w:pPr>
        <w:pStyle w:val="PlainText"/>
        <w:ind w:left="1440"/>
        <w:rPr>
          <w:rFonts w:ascii="Times New Roman" w:hAnsi="Times New Roman" w:cs="Times New Roman"/>
          <w:sz w:val="24"/>
          <w:szCs w:val="24"/>
        </w:rPr>
      </w:pPr>
      <w:r w:rsidRPr="00C21551">
        <w:rPr>
          <w:rFonts w:ascii="Times New Roman" w:hAnsi="Times New Roman" w:cs="Times New Roman"/>
          <w:sz w:val="24"/>
          <w:szCs w:val="24"/>
        </w:rPr>
        <w:t xml:space="preserve">Mike sent us </w:t>
      </w:r>
      <w:r w:rsidR="0075307D" w:rsidRPr="00C21551">
        <w:rPr>
          <w:rFonts w:ascii="Times New Roman" w:hAnsi="Times New Roman" w:cs="Times New Roman"/>
          <w:sz w:val="24"/>
          <w:szCs w:val="24"/>
        </w:rPr>
        <w:t>a price quote of $17,</w:t>
      </w:r>
      <w:r w:rsidR="00985200" w:rsidRPr="00C21551">
        <w:rPr>
          <w:rFonts w:ascii="Times New Roman" w:hAnsi="Times New Roman" w:cs="Times New Roman"/>
          <w:sz w:val="24"/>
          <w:szCs w:val="24"/>
        </w:rPr>
        <w:t>608.82 to replace our failing pump.  He then sent an email:</w:t>
      </w:r>
    </w:p>
    <w:p w14:paraId="378F54EA" w14:textId="7AFF666D" w:rsidR="002C197C" w:rsidRDefault="002C197C" w:rsidP="00A1257B">
      <w:pPr>
        <w:ind w:left="1440"/>
      </w:pPr>
      <w:r>
        <w:t xml:space="preserve">Unfortunately, we're having issues with the last working river pump. The breaker has been tripping almost </w:t>
      </w:r>
      <w:r w:rsidR="00985200">
        <w:t>every day</w:t>
      </w:r>
      <w:r>
        <w:t>. We got down to 8.6' on Sunday and 12.3' today. It resets and runs fine. I have AMPED coming out to see if it's a bad breaker or the pump is failing. I'll let you know when I know anything. Keep your fingers crossed!</w:t>
      </w:r>
    </w:p>
    <w:p w14:paraId="0E87095B" w14:textId="1BDAE4FC" w:rsidR="00653CBC" w:rsidRDefault="002C197C" w:rsidP="00A1257B">
      <w:pPr>
        <w:ind w:left="1440"/>
      </w:pPr>
      <w:r>
        <w:br/>
      </w:r>
      <w:r w:rsidR="00653CBC">
        <w:t xml:space="preserve">Here's our theory. Since we're running with only one pump, when the filters start to </w:t>
      </w:r>
      <w:r w:rsidR="00653CBC">
        <w:t>foul,</w:t>
      </w:r>
      <w:r w:rsidR="00653CBC">
        <w:t xml:space="preserve"> they can't pass filtered water faster than the river pump can supply it. To prevent the plant from overflowing the river pump shuts off. Without the other pump to take some of the load, the constant on-off of the #1 pump causes the circuit to overheat and trips the breaker. So, I have increased the backwash frequency from 48 hours to 24 hours. We will use up an additional 12,000 gallons per day. I hope this makes some sense, but I think this will work.</w:t>
      </w:r>
    </w:p>
    <w:p w14:paraId="26AFFA32" w14:textId="77777777" w:rsidR="00985200" w:rsidRDefault="00985200" w:rsidP="00A1257B">
      <w:pPr>
        <w:ind w:left="1440"/>
      </w:pPr>
    </w:p>
    <w:p w14:paraId="45167E60" w14:textId="74ADFA7F" w:rsidR="00985200" w:rsidRDefault="00985200" w:rsidP="00A1257B">
      <w:pPr>
        <w:ind w:left="1440"/>
      </w:pPr>
      <w:r>
        <w:t xml:space="preserve">This was discussed by the Board.  We’d rather not spend </w:t>
      </w:r>
      <w:proofErr w:type="gramStart"/>
      <w:r>
        <w:t>the $</w:t>
      </w:r>
      <w:proofErr w:type="gramEnd"/>
      <w:r>
        <w:t>17K because the pump is going to be replaced.   We decided to cross our fingers and hope it holds out.</w:t>
      </w:r>
    </w:p>
    <w:p w14:paraId="79CDC037" w14:textId="77777777" w:rsidR="00C21551" w:rsidRDefault="00C21551" w:rsidP="00A1257B">
      <w:pPr>
        <w:ind w:left="1440"/>
      </w:pPr>
    </w:p>
    <w:p w14:paraId="5F03D41F" w14:textId="535831DD" w:rsidR="00C21551" w:rsidRDefault="009E3630" w:rsidP="00A1257B">
      <w:pPr>
        <w:ind w:left="1440"/>
      </w:pPr>
      <w:r>
        <w:t xml:space="preserve">Bob </w:t>
      </w:r>
      <w:r w:rsidR="00D56AA6">
        <w:t xml:space="preserve">Hansen gave us the Water Production Data.  </w:t>
      </w:r>
      <w:r w:rsidR="00F964D8">
        <w:t>For July it is 3,939,600 which brings a total of 13,</w:t>
      </w:r>
      <w:r w:rsidR="00211E58">
        <w:t>3</w:t>
      </w:r>
      <w:r w:rsidR="00F964D8">
        <w:t>96,700 for the year.</w:t>
      </w:r>
    </w:p>
    <w:p w14:paraId="04F477C9" w14:textId="77777777" w:rsidR="00726CEC" w:rsidRDefault="00726CEC" w:rsidP="00653CBC"/>
    <w:p w14:paraId="2CDCC50C" w14:textId="0E7793BE" w:rsidR="0017265E" w:rsidRDefault="00AD3D1F" w:rsidP="0017265E">
      <w:pPr>
        <w:pStyle w:val="PlainText"/>
        <w:ind w:firstLine="720"/>
        <w:rPr>
          <w:rFonts w:ascii="Times New Roman" w:hAnsi="Times New Roman" w:cs="Times New Roman"/>
          <w:b/>
          <w:bCs/>
          <w:sz w:val="24"/>
          <w:szCs w:val="24"/>
        </w:rPr>
      </w:pPr>
      <w:r>
        <w:rPr>
          <w:rFonts w:ascii="Times New Roman" w:hAnsi="Times New Roman" w:cs="Times New Roman"/>
          <w:b/>
          <w:bCs/>
          <w:sz w:val="24"/>
          <w:szCs w:val="24"/>
        </w:rPr>
        <w:t>Discussion on cleaning office area</w:t>
      </w:r>
    </w:p>
    <w:p w14:paraId="667F21BD" w14:textId="1A474D4F" w:rsidR="00985200" w:rsidRPr="00985200" w:rsidRDefault="00985200" w:rsidP="0017265E">
      <w:pPr>
        <w:pStyle w:val="PlainText"/>
        <w:ind w:firstLine="720"/>
        <w:rPr>
          <w:rFonts w:ascii="Times New Roman" w:hAnsi="Times New Roman" w:cs="Times New Roman"/>
          <w:sz w:val="24"/>
          <w:szCs w:val="24"/>
        </w:rPr>
      </w:pPr>
      <w:r>
        <w:rPr>
          <w:rFonts w:ascii="Times New Roman" w:hAnsi="Times New Roman" w:cs="Times New Roman"/>
          <w:b/>
          <w:bCs/>
          <w:sz w:val="24"/>
          <w:szCs w:val="24"/>
        </w:rPr>
        <w:tab/>
      </w:r>
      <w:r w:rsidRPr="00985200">
        <w:rPr>
          <w:rFonts w:ascii="Times New Roman" w:hAnsi="Times New Roman" w:cs="Times New Roman"/>
          <w:sz w:val="24"/>
          <w:szCs w:val="24"/>
        </w:rPr>
        <w:t>Gloria will talk to Mike and see if he still wants us to do this.</w:t>
      </w:r>
    </w:p>
    <w:p w14:paraId="557666B7" w14:textId="77777777" w:rsidR="0049324C" w:rsidRPr="00BD2872" w:rsidRDefault="0049324C" w:rsidP="0049324C">
      <w:pPr>
        <w:pStyle w:val="NoSpacing"/>
      </w:pPr>
    </w:p>
    <w:p w14:paraId="03AC21E5" w14:textId="4E9D0528" w:rsidR="0034769D" w:rsidRDefault="0034769D" w:rsidP="00F130C1">
      <w:pPr>
        <w:pStyle w:val="NoSpacing"/>
        <w:rPr>
          <w:b/>
          <w:bCs/>
        </w:rPr>
      </w:pPr>
      <w:r w:rsidRPr="00BD2872">
        <w:rPr>
          <w:b/>
          <w:bCs/>
        </w:rPr>
        <w:t>Water User Fo</w:t>
      </w:r>
      <w:r w:rsidR="00AD3D1F">
        <w:rPr>
          <w:b/>
          <w:bCs/>
        </w:rPr>
        <w:t>rum</w:t>
      </w:r>
    </w:p>
    <w:p w14:paraId="42419E57" w14:textId="2ECB8D13" w:rsidR="00196A82" w:rsidRPr="00C20037" w:rsidRDefault="00B14B29" w:rsidP="001523E2">
      <w:pPr>
        <w:pStyle w:val="NoSpacing"/>
        <w:ind w:firstLine="720"/>
      </w:pPr>
      <w:r w:rsidRPr="00C20037">
        <w:t xml:space="preserve">Travis Hanson told us that with the new Ordinances the water bill from the Mill will triple.  </w:t>
      </w:r>
    </w:p>
    <w:p w14:paraId="261A384D" w14:textId="751D3EFF" w:rsidR="00196A82" w:rsidRPr="00C20037" w:rsidRDefault="00510E33" w:rsidP="001523E2">
      <w:pPr>
        <w:pStyle w:val="NoSpacing"/>
        <w:ind w:firstLine="720"/>
      </w:pPr>
      <w:r w:rsidRPr="00C20037">
        <w:t>He told us his supervisors have been very concerned about this.   A discussion followed</w:t>
      </w:r>
      <w:r w:rsidR="00532BA5" w:rsidRPr="00C20037">
        <w:t xml:space="preserve"> </w:t>
      </w:r>
    </w:p>
    <w:p w14:paraId="6D5FF6D7" w14:textId="65C516CF" w:rsidR="00532BA5" w:rsidRPr="00C20037" w:rsidRDefault="00532BA5" w:rsidP="001523E2">
      <w:pPr>
        <w:pStyle w:val="NoSpacing"/>
        <w:ind w:left="1440"/>
      </w:pPr>
      <w:r w:rsidRPr="00C20037">
        <w:t xml:space="preserve">Dave would like to meet </w:t>
      </w:r>
      <w:r w:rsidR="005243DB" w:rsidRPr="00C20037">
        <w:t xml:space="preserve">with Travis to go through the water usage.   </w:t>
      </w:r>
      <w:r w:rsidR="00C20037" w:rsidRPr="00C20037">
        <w:t xml:space="preserve">They both thought this to be a good idea.  </w:t>
      </w:r>
    </w:p>
    <w:p w14:paraId="52340C6C" w14:textId="77777777" w:rsidR="005243DB" w:rsidRDefault="005243DB" w:rsidP="00F130C1">
      <w:pPr>
        <w:pStyle w:val="NoSpacing"/>
        <w:rPr>
          <w:b/>
          <w:bCs/>
        </w:rPr>
      </w:pPr>
    </w:p>
    <w:p w14:paraId="2384682C" w14:textId="2F4C9284" w:rsidR="00BC0C55" w:rsidRPr="00D216E6" w:rsidRDefault="002C0504" w:rsidP="001523E2">
      <w:pPr>
        <w:pStyle w:val="NoSpacing"/>
        <w:ind w:firstLine="720"/>
      </w:pPr>
      <w:r w:rsidRPr="00D216E6">
        <w:t>More comments came about the new rates from our users.</w:t>
      </w:r>
    </w:p>
    <w:p w14:paraId="42E2136F" w14:textId="7D2A3C0A" w:rsidR="00B671DA" w:rsidRPr="00BD2872" w:rsidRDefault="00B671DA" w:rsidP="00B671DA">
      <w:pPr>
        <w:pStyle w:val="NoSpacing"/>
        <w:rPr>
          <w:b/>
          <w:bCs/>
        </w:rPr>
      </w:pPr>
    </w:p>
    <w:p w14:paraId="73A19B72" w14:textId="77777777" w:rsidR="003D4864" w:rsidRDefault="00A248C9" w:rsidP="00CB0812">
      <w:pPr>
        <w:pStyle w:val="NoSpacing"/>
        <w:rPr>
          <w:b/>
          <w:bCs/>
        </w:rPr>
      </w:pPr>
      <w:r w:rsidRPr="00BD2872">
        <w:rPr>
          <w:b/>
          <w:bCs/>
        </w:rPr>
        <w:t>T</w:t>
      </w:r>
      <w:r w:rsidR="0077673D" w:rsidRPr="00BD2872">
        <w:rPr>
          <w:b/>
          <w:bCs/>
        </w:rPr>
        <w:t>reasurer’s Report</w:t>
      </w:r>
      <w:r w:rsidR="000E7913" w:rsidRPr="00BD2872">
        <w:rPr>
          <w:b/>
          <w:bCs/>
        </w:rPr>
        <w:t xml:space="preserve"> *</w:t>
      </w:r>
      <w:r w:rsidR="00C64937" w:rsidRPr="00BD2872">
        <w:rPr>
          <w:b/>
          <w:bCs/>
        </w:rPr>
        <w:t xml:space="preserve"> </w:t>
      </w:r>
    </w:p>
    <w:p w14:paraId="41BCC22E" w14:textId="038B9A9B" w:rsidR="00E8375E" w:rsidRPr="00D216E6" w:rsidRDefault="00C55511" w:rsidP="00CB0812">
      <w:pPr>
        <w:pStyle w:val="NoSpacing"/>
      </w:pPr>
      <w:r>
        <w:rPr>
          <w:b/>
          <w:bCs/>
        </w:rPr>
        <w:tab/>
      </w:r>
      <w:r w:rsidR="008D000F" w:rsidRPr="00D216E6">
        <w:t>Kimberly gave the Treasurer’s report.</w:t>
      </w:r>
    </w:p>
    <w:p w14:paraId="16C3A1D7" w14:textId="2BE97763" w:rsidR="0027156B" w:rsidRDefault="00A83B8F" w:rsidP="00CB0812">
      <w:pPr>
        <w:pStyle w:val="NoSpacing"/>
      </w:pPr>
      <w:r>
        <w:tab/>
      </w:r>
      <w:r w:rsidR="0027156B">
        <w:t xml:space="preserve">Umpqua Checking </w:t>
      </w:r>
      <w:r w:rsidR="003D26DC">
        <w:t xml:space="preserve">  </w:t>
      </w:r>
      <w:r w:rsidR="001D7AB4">
        <w:t>428,206.48</w:t>
      </w:r>
    </w:p>
    <w:p w14:paraId="42C971CA" w14:textId="1DB9B1D4" w:rsidR="00CE00B3" w:rsidRDefault="0027156B" w:rsidP="0049324C">
      <w:pPr>
        <w:pStyle w:val="NoSpacing"/>
      </w:pPr>
      <w:r>
        <w:tab/>
        <w:t xml:space="preserve">Umpqua Reserve Acct </w:t>
      </w:r>
      <w:r w:rsidR="003D26DC">
        <w:t xml:space="preserve">  </w:t>
      </w:r>
      <w:r w:rsidR="001D7AB4">
        <w:t>21,601.84</w:t>
      </w:r>
    </w:p>
    <w:p w14:paraId="37B3D3DB" w14:textId="0D5280A2" w:rsidR="0027156B" w:rsidRDefault="0027156B" w:rsidP="0049324C">
      <w:pPr>
        <w:pStyle w:val="NoSpacing"/>
      </w:pPr>
      <w:r>
        <w:tab/>
        <w:t xml:space="preserve">Mountain West Flex </w:t>
      </w:r>
      <w:proofErr w:type="gramStart"/>
      <w:r>
        <w:t xml:space="preserve">account </w:t>
      </w:r>
      <w:r w:rsidR="003D26DC">
        <w:t xml:space="preserve"> </w:t>
      </w:r>
      <w:r w:rsidR="001D7AB4">
        <w:t>224,232.24</w:t>
      </w:r>
      <w:proofErr w:type="gramEnd"/>
    </w:p>
    <w:p w14:paraId="70C49AED" w14:textId="77777777" w:rsidR="009C301B" w:rsidRDefault="009C301B" w:rsidP="0049324C">
      <w:pPr>
        <w:pStyle w:val="NoSpacing"/>
      </w:pPr>
    </w:p>
    <w:p w14:paraId="58720EC9" w14:textId="455C5E85" w:rsidR="00C969D1" w:rsidRDefault="00BA54CD" w:rsidP="0049324C">
      <w:pPr>
        <w:pStyle w:val="NoSpacing"/>
        <w:rPr>
          <w:b/>
          <w:bCs/>
        </w:rPr>
      </w:pPr>
      <w:r w:rsidRPr="00BD2872">
        <w:rPr>
          <w:b/>
          <w:bCs/>
        </w:rPr>
        <w:t>Review/Pay the bills</w:t>
      </w:r>
      <w:r w:rsidR="000E7913" w:rsidRPr="00BD2872">
        <w:rPr>
          <w:b/>
          <w:bCs/>
        </w:rPr>
        <w:t xml:space="preserve"> *</w:t>
      </w:r>
      <w:r w:rsidR="00BC4757" w:rsidRPr="00BD2872">
        <w:rPr>
          <w:b/>
          <w:bCs/>
        </w:rPr>
        <w:t xml:space="preserve"> </w:t>
      </w:r>
    </w:p>
    <w:p w14:paraId="1AF39916" w14:textId="27881DBC" w:rsidR="00D216E6" w:rsidRPr="00D216E6" w:rsidRDefault="00D216E6" w:rsidP="0049324C">
      <w:pPr>
        <w:pStyle w:val="NoSpacing"/>
      </w:pPr>
      <w:r>
        <w:rPr>
          <w:b/>
          <w:bCs/>
        </w:rPr>
        <w:tab/>
      </w:r>
      <w:r w:rsidRPr="00D216E6">
        <w:t>Gloria made a motion to pay the bills.  Kimberly seconded it and it was approved.</w:t>
      </w:r>
    </w:p>
    <w:p w14:paraId="55CB5844" w14:textId="77777777" w:rsidR="009356A1" w:rsidRDefault="009356A1" w:rsidP="0049324C">
      <w:pPr>
        <w:pStyle w:val="NoSpacing"/>
        <w:rPr>
          <w:b/>
          <w:bCs/>
        </w:rPr>
      </w:pPr>
    </w:p>
    <w:p w14:paraId="76A01FE6" w14:textId="18B69137" w:rsidR="008E476B" w:rsidRDefault="009356A1" w:rsidP="0049324C">
      <w:pPr>
        <w:pStyle w:val="NoSpacing"/>
        <w:rPr>
          <w:b/>
          <w:bCs/>
        </w:rPr>
      </w:pPr>
      <w:r>
        <w:rPr>
          <w:b/>
          <w:bCs/>
        </w:rPr>
        <w:t>A</w:t>
      </w:r>
      <w:r w:rsidR="00A4511E" w:rsidRPr="00EF13C9">
        <w:rPr>
          <w:b/>
          <w:bCs/>
        </w:rPr>
        <w:t>djournment</w:t>
      </w:r>
      <w:r w:rsidR="000B2AD6" w:rsidRPr="00EF13C9">
        <w:rPr>
          <w:b/>
          <w:bCs/>
        </w:rPr>
        <w:t xml:space="preserve"> </w:t>
      </w:r>
      <w:r w:rsidR="00D178A5">
        <w:rPr>
          <w:b/>
          <w:bCs/>
        </w:rPr>
        <w:t>*</w:t>
      </w:r>
    </w:p>
    <w:p w14:paraId="716E0BED" w14:textId="1C4250C4" w:rsidR="00D178A5" w:rsidRPr="00D216E6" w:rsidRDefault="00D178A5" w:rsidP="0049324C">
      <w:pPr>
        <w:pStyle w:val="NoSpacing"/>
      </w:pPr>
      <w:r>
        <w:rPr>
          <w:b/>
          <w:bCs/>
        </w:rPr>
        <w:tab/>
      </w:r>
      <w:r w:rsidRPr="00D216E6">
        <w:t xml:space="preserve">8:02 meeting was </w:t>
      </w:r>
      <w:r w:rsidR="006F0EA7" w:rsidRPr="00D216E6">
        <w:t>adjourned</w:t>
      </w:r>
      <w:r w:rsidRPr="00D216E6">
        <w:t>.</w:t>
      </w:r>
      <w:r w:rsidR="00484547" w:rsidRPr="00D216E6">
        <w:t xml:space="preserve">  </w:t>
      </w:r>
    </w:p>
    <w:p w14:paraId="00460FEE" w14:textId="77777777" w:rsidR="00D178A5" w:rsidRDefault="00D178A5" w:rsidP="0049324C">
      <w:pPr>
        <w:pStyle w:val="NoSpacing"/>
        <w:rPr>
          <w:b/>
          <w:bCs/>
        </w:rPr>
      </w:pPr>
    </w:p>
    <w:p w14:paraId="33646382" w14:textId="7E6E7336" w:rsidR="00A66589" w:rsidRDefault="000E7913" w:rsidP="0049324C">
      <w:pPr>
        <w:pStyle w:val="NoSpacing"/>
      </w:pPr>
      <w:r w:rsidRPr="00EF13C9">
        <w:rPr>
          <w:b/>
          <w:bCs/>
        </w:rPr>
        <w:t>*Action items</w:t>
      </w:r>
    </w:p>
    <w:sectPr w:rsidR="00A66589" w:rsidSect="007946DD">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1DA8" w14:textId="77777777" w:rsidR="00AC67E8" w:rsidRDefault="00AC67E8" w:rsidP="00D2771B">
      <w:r>
        <w:separator/>
      </w:r>
    </w:p>
  </w:endnote>
  <w:endnote w:type="continuationSeparator" w:id="0">
    <w:p w14:paraId="10EF6176" w14:textId="77777777" w:rsidR="00AC67E8" w:rsidRDefault="00AC67E8" w:rsidP="00D2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E0CC6" w14:textId="77777777" w:rsidR="00AC67E8" w:rsidRDefault="00AC67E8" w:rsidP="00D2771B">
      <w:r>
        <w:separator/>
      </w:r>
    </w:p>
  </w:footnote>
  <w:footnote w:type="continuationSeparator" w:id="0">
    <w:p w14:paraId="4DEE3DEC" w14:textId="77777777" w:rsidR="00AC67E8" w:rsidRDefault="00AC67E8" w:rsidP="00D27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297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16E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08D7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3CF190"/>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5DECA1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4A2C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C69F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32AF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1C97AC"/>
    <w:lvl w:ilvl="0">
      <w:start w:val="1"/>
      <w:numFmt w:val="upperRoman"/>
      <w:pStyle w:val="ListNumber"/>
      <w:lvlText w:val="%1."/>
      <w:lvlJc w:val="right"/>
      <w:pPr>
        <w:tabs>
          <w:tab w:val="num" w:pos="180"/>
        </w:tabs>
        <w:ind w:left="180" w:hanging="180"/>
      </w:pPr>
    </w:lvl>
  </w:abstractNum>
  <w:abstractNum w:abstractNumId="9" w15:restartNumberingAfterBreak="0">
    <w:nsid w:val="FFFFFF89"/>
    <w:multiLevelType w:val="singleLevel"/>
    <w:tmpl w:val="43CA0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C526F28"/>
    <w:multiLevelType w:val="hybridMultilevel"/>
    <w:tmpl w:val="33D49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6013624">
    <w:abstractNumId w:val="18"/>
  </w:num>
  <w:num w:numId="2" w16cid:durableId="1241527053">
    <w:abstractNumId w:val="12"/>
  </w:num>
  <w:num w:numId="3" w16cid:durableId="956763024">
    <w:abstractNumId w:val="14"/>
  </w:num>
  <w:num w:numId="4" w16cid:durableId="900556422">
    <w:abstractNumId w:val="11"/>
  </w:num>
  <w:num w:numId="5" w16cid:durableId="1105343340">
    <w:abstractNumId w:val="19"/>
  </w:num>
  <w:num w:numId="6" w16cid:durableId="1145439099">
    <w:abstractNumId w:val="10"/>
  </w:num>
  <w:num w:numId="7" w16cid:durableId="402408852">
    <w:abstractNumId w:val="17"/>
  </w:num>
  <w:num w:numId="8" w16cid:durableId="2022511821">
    <w:abstractNumId w:val="15"/>
  </w:num>
  <w:num w:numId="9" w16cid:durableId="1799716034">
    <w:abstractNumId w:val="9"/>
  </w:num>
  <w:num w:numId="10" w16cid:durableId="1846048006">
    <w:abstractNumId w:val="7"/>
  </w:num>
  <w:num w:numId="11" w16cid:durableId="1740589964">
    <w:abstractNumId w:val="6"/>
  </w:num>
  <w:num w:numId="12" w16cid:durableId="559705111">
    <w:abstractNumId w:val="3"/>
  </w:num>
  <w:num w:numId="13" w16cid:durableId="1021279479">
    <w:abstractNumId w:val="2"/>
  </w:num>
  <w:num w:numId="14" w16cid:durableId="224528926">
    <w:abstractNumId w:val="1"/>
  </w:num>
  <w:num w:numId="15" w16cid:durableId="874000377">
    <w:abstractNumId w:val="13"/>
  </w:num>
  <w:num w:numId="16" w16cid:durableId="805583686">
    <w:abstractNumId w:val="5"/>
  </w:num>
  <w:num w:numId="17" w16cid:durableId="86579394">
    <w:abstractNumId w:val="4"/>
  </w:num>
  <w:num w:numId="18" w16cid:durableId="2105614339">
    <w:abstractNumId w:val="8"/>
  </w:num>
  <w:num w:numId="19" w16cid:durableId="1577201252">
    <w:abstractNumId w:val="0"/>
  </w:num>
  <w:num w:numId="20" w16cid:durableId="567037931">
    <w:abstractNumId w:val="3"/>
    <w:lvlOverride w:ilvl="0">
      <w:startOverride w:val="1"/>
    </w:lvlOverride>
  </w:num>
  <w:num w:numId="21" w16cid:durableId="1929271502">
    <w:abstractNumId w:val="8"/>
    <w:lvlOverride w:ilvl="0">
      <w:startOverride w:val="1"/>
    </w:lvlOverride>
  </w:num>
  <w:num w:numId="22" w16cid:durableId="14180149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6E"/>
    <w:rsid w:val="00001D4A"/>
    <w:rsid w:val="000122A4"/>
    <w:rsid w:val="000131A6"/>
    <w:rsid w:val="00017A53"/>
    <w:rsid w:val="00020DBA"/>
    <w:rsid w:val="00024B42"/>
    <w:rsid w:val="00026808"/>
    <w:rsid w:val="000302D2"/>
    <w:rsid w:val="00032975"/>
    <w:rsid w:val="0003307B"/>
    <w:rsid w:val="000354A0"/>
    <w:rsid w:val="000401C1"/>
    <w:rsid w:val="000438D3"/>
    <w:rsid w:val="00046DE3"/>
    <w:rsid w:val="000505C6"/>
    <w:rsid w:val="000517C8"/>
    <w:rsid w:val="000545B2"/>
    <w:rsid w:val="00054DAA"/>
    <w:rsid w:val="00055521"/>
    <w:rsid w:val="0006037F"/>
    <w:rsid w:val="00063EAC"/>
    <w:rsid w:val="00066979"/>
    <w:rsid w:val="000712EB"/>
    <w:rsid w:val="00072C54"/>
    <w:rsid w:val="00073ACD"/>
    <w:rsid w:val="000800B0"/>
    <w:rsid w:val="000803C9"/>
    <w:rsid w:val="000825D3"/>
    <w:rsid w:val="0008416E"/>
    <w:rsid w:val="00086BE7"/>
    <w:rsid w:val="0009542C"/>
    <w:rsid w:val="00095C05"/>
    <w:rsid w:val="00095F61"/>
    <w:rsid w:val="000B2AD6"/>
    <w:rsid w:val="000B6F8A"/>
    <w:rsid w:val="000C0212"/>
    <w:rsid w:val="000C55F8"/>
    <w:rsid w:val="000D20FA"/>
    <w:rsid w:val="000D39C7"/>
    <w:rsid w:val="000D4B2D"/>
    <w:rsid w:val="000D6BC1"/>
    <w:rsid w:val="000E1788"/>
    <w:rsid w:val="000E2FAD"/>
    <w:rsid w:val="000E34CC"/>
    <w:rsid w:val="000E7913"/>
    <w:rsid w:val="000F22DE"/>
    <w:rsid w:val="000F41F3"/>
    <w:rsid w:val="000F5F88"/>
    <w:rsid w:val="00102B39"/>
    <w:rsid w:val="00105991"/>
    <w:rsid w:val="001131C4"/>
    <w:rsid w:val="0012165C"/>
    <w:rsid w:val="00121970"/>
    <w:rsid w:val="00122760"/>
    <w:rsid w:val="001321E7"/>
    <w:rsid w:val="00136820"/>
    <w:rsid w:val="001368A6"/>
    <w:rsid w:val="00140DAE"/>
    <w:rsid w:val="001423A6"/>
    <w:rsid w:val="0014318D"/>
    <w:rsid w:val="00143C18"/>
    <w:rsid w:val="0015180F"/>
    <w:rsid w:val="001523E2"/>
    <w:rsid w:val="001565AF"/>
    <w:rsid w:val="001571A0"/>
    <w:rsid w:val="0016268A"/>
    <w:rsid w:val="00162C4D"/>
    <w:rsid w:val="0016759F"/>
    <w:rsid w:val="00170295"/>
    <w:rsid w:val="0017265E"/>
    <w:rsid w:val="001878B8"/>
    <w:rsid w:val="00193653"/>
    <w:rsid w:val="00195F84"/>
    <w:rsid w:val="00196A82"/>
    <w:rsid w:val="001972E9"/>
    <w:rsid w:val="00197D2C"/>
    <w:rsid w:val="00197E5E"/>
    <w:rsid w:val="001A0686"/>
    <w:rsid w:val="001B0D90"/>
    <w:rsid w:val="001B1373"/>
    <w:rsid w:val="001B5040"/>
    <w:rsid w:val="001B558F"/>
    <w:rsid w:val="001C0100"/>
    <w:rsid w:val="001C1880"/>
    <w:rsid w:val="001C47B4"/>
    <w:rsid w:val="001D1DB5"/>
    <w:rsid w:val="001D3C2E"/>
    <w:rsid w:val="001D7005"/>
    <w:rsid w:val="001D7AB4"/>
    <w:rsid w:val="002027F3"/>
    <w:rsid w:val="00202E7F"/>
    <w:rsid w:val="00211227"/>
    <w:rsid w:val="00211E58"/>
    <w:rsid w:val="002121B4"/>
    <w:rsid w:val="002239FD"/>
    <w:rsid w:val="00224AF4"/>
    <w:rsid w:val="0022738D"/>
    <w:rsid w:val="00231B83"/>
    <w:rsid w:val="002341D8"/>
    <w:rsid w:val="00234AC4"/>
    <w:rsid w:val="00241AA0"/>
    <w:rsid w:val="00245A73"/>
    <w:rsid w:val="00246ADC"/>
    <w:rsid w:val="0025423A"/>
    <w:rsid w:val="002552DB"/>
    <w:rsid w:val="00257E14"/>
    <w:rsid w:val="00261AB1"/>
    <w:rsid w:val="00262E39"/>
    <w:rsid w:val="00265464"/>
    <w:rsid w:val="002663F8"/>
    <w:rsid w:val="0027156B"/>
    <w:rsid w:val="0027230D"/>
    <w:rsid w:val="0027288A"/>
    <w:rsid w:val="002736A7"/>
    <w:rsid w:val="00274D51"/>
    <w:rsid w:val="002751B8"/>
    <w:rsid w:val="00276077"/>
    <w:rsid w:val="002761C5"/>
    <w:rsid w:val="00277DF2"/>
    <w:rsid w:val="002804B3"/>
    <w:rsid w:val="00292503"/>
    <w:rsid w:val="00293F7E"/>
    <w:rsid w:val="002966F0"/>
    <w:rsid w:val="00297C1F"/>
    <w:rsid w:val="002A2036"/>
    <w:rsid w:val="002A57C3"/>
    <w:rsid w:val="002A5991"/>
    <w:rsid w:val="002A75E4"/>
    <w:rsid w:val="002A7B5C"/>
    <w:rsid w:val="002B0397"/>
    <w:rsid w:val="002B1F64"/>
    <w:rsid w:val="002B2170"/>
    <w:rsid w:val="002B3F51"/>
    <w:rsid w:val="002B70C1"/>
    <w:rsid w:val="002B7667"/>
    <w:rsid w:val="002C0504"/>
    <w:rsid w:val="002C06AC"/>
    <w:rsid w:val="002C197C"/>
    <w:rsid w:val="002C1F8F"/>
    <w:rsid w:val="002C2C74"/>
    <w:rsid w:val="002C36B7"/>
    <w:rsid w:val="002C3DE4"/>
    <w:rsid w:val="002C6461"/>
    <w:rsid w:val="002C760D"/>
    <w:rsid w:val="002D0D6D"/>
    <w:rsid w:val="002D137A"/>
    <w:rsid w:val="002D1D65"/>
    <w:rsid w:val="002D48C6"/>
    <w:rsid w:val="002D4E7E"/>
    <w:rsid w:val="002D6937"/>
    <w:rsid w:val="002D6B34"/>
    <w:rsid w:val="002D73FA"/>
    <w:rsid w:val="002E0C51"/>
    <w:rsid w:val="002E1500"/>
    <w:rsid w:val="002E1BB4"/>
    <w:rsid w:val="002E449A"/>
    <w:rsid w:val="002F06C4"/>
    <w:rsid w:val="002F20F8"/>
    <w:rsid w:val="002F4C0C"/>
    <w:rsid w:val="002F5A05"/>
    <w:rsid w:val="002F6E33"/>
    <w:rsid w:val="00304E0D"/>
    <w:rsid w:val="003057C5"/>
    <w:rsid w:val="003066E1"/>
    <w:rsid w:val="003072CD"/>
    <w:rsid w:val="0031134B"/>
    <w:rsid w:val="003130CA"/>
    <w:rsid w:val="00316553"/>
    <w:rsid w:val="003223CC"/>
    <w:rsid w:val="00324A5A"/>
    <w:rsid w:val="00332BD1"/>
    <w:rsid w:val="00333750"/>
    <w:rsid w:val="00334118"/>
    <w:rsid w:val="00334F6A"/>
    <w:rsid w:val="00335268"/>
    <w:rsid w:val="003353EF"/>
    <w:rsid w:val="003358F6"/>
    <w:rsid w:val="003359EB"/>
    <w:rsid w:val="00336518"/>
    <w:rsid w:val="00336CBA"/>
    <w:rsid w:val="00337A32"/>
    <w:rsid w:val="00340F4E"/>
    <w:rsid w:val="003417EC"/>
    <w:rsid w:val="00344F6B"/>
    <w:rsid w:val="0034769D"/>
    <w:rsid w:val="003572C6"/>
    <w:rsid w:val="003574FD"/>
    <w:rsid w:val="003601DB"/>
    <w:rsid w:val="00360510"/>
    <w:rsid w:val="00360B56"/>
    <w:rsid w:val="00360B6E"/>
    <w:rsid w:val="00361BD3"/>
    <w:rsid w:val="003671D6"/>
    <w:rsid w:val="00367D54"/>
    <w:rsid w:val="00374E9D"/>
    <w:rsid w:val="003765C4"/>
    <w:rsid w:val="00376B52"/>
    <w:rsid w:val="00382461"/>
    <w:rsid w:val="00384DF5"/>
    <w:rsid w:val="003903B0"/>
    <w:rsid w:val="003A28C3"/>
    <w:rsid w:val="003A3785"/>
    <w:rsid w:val="003A52E1"/>
    <w:rsid w:val="003B437A"/>
    <w:rsid w:val="003B51AB"/>
    <w:rsid w:val="003B6D2C"/>
    <w:rsid w:val="003C0879"/>
    <w:rsid w:val="003C11B9"/>
    <w:rsid w:val="003C31C1"/>
    <w:rsid w:val="003C4142"/>
    <w:rsid w:val="003D14A7"/>
    <w:rsid w:val="003D26DC"/>
    <w:rsid w:val="003D4864"/>
    <w:rsid w:val="003D7968"/>
    <w:rsid w:val="003D7AAA"/>
    <w:rsid w:val="003E0537"/>
    <w:rsid w:val="003E49E8"/>
    <w:rsid w:val="003E780B"/>
    <w:rsid w:val="003F0965"/>
    <w:rsid w:val="003F0C5D"/>
    <w:rsid w:val="003F5148"/>
    <w:rsid w:val="003F6137"/>
    <w:rsid w:val="003F7058"/>
    <w:rsid w:val="003F7F86"/>
    <w:rsid w:val="00401E77"/>
    <w:rsid w:val="0040376A"/>
    <w:rsid w:val="00405998"/>
    <w:rsid w:val="0040683A"/>
    <w:rsid w:val="004101FF"/>
    <w:rsid w:val="004119BE"/>
    <w:rsid w:val="00411F8B"/>
    <w:rsid w:val="00412E3A"/>
    <w:rsid w:val="00413225"/>
    <w:rsid w:val="00416257"/>
    <w:rsid w:val="00416BA7"/>
    <w:rsid w:val="00417C91"/>
    <w:rsid w:val="0042311D"/>
    <w:rsid w:val="004302A7"/>
    <w:rsid w:val="00432C7C"/>
    <w:rsid w:val="00433870"/>
    <w:rsid w:val="0043601E"/>
    <w:rsid w:val="0043775F"/>
    <w:rsid w:val="00443661"/>
    <w:rsid w:val="00443A94"/>
    <w:rsid w:val="0044412D"/>
    <w:rsid w:val="004466FA"/>
    <w:rsid w:val="004475AF"/>
    <w:rsid w:val="0045157E"/>
    <w:rsid w:val="00452248"/>
    <w:rsid w:val="00454CFB"/>
    <w:rsid w:val="00455AA3"/>
    <w:rsid w:val="00462AD4"/>
    <w:rsid w:val="004634BA"/>
    <w:rsid w:val="00463E38"/>
    <w:rsid w:val="004675E3"/>
    <w:rsid w:val="00471111"/>
    <w:rsid w:val="00472886"/>
    <w:rsid w:val="00473C82"/>
    <w:rsid w:val="004748F1"/>
    <w:rsid w:val="00477352"/>
    <w:rsid w:val="00482F38"/>
    <w:rsid w:val="00483A0F"/>
    <w:rsid w:val="00484547"/>
    <w:rsid w:val="0049324C"/>
    <w:rsid w:val="004961E3"/>
    <w:rsid w:val="004A08B8"/>
    <w:rsid w:val="004A4CE4"/>
    <w:rsid w:val="004A711D"/>
    <w:rsid w:val="004B1608"/>
    <w:rsid w:val="004B5982"/>
    <w:rsid w:val="004B59E3"/>
    <w:rsid w:val="004B5C09"/>
    <w:rsid w:val="004B5D32"/>
    <w:rsid w:val="004B75C4"/>
    <w:rsid w:val="004C0F6F"/>
    <w:rsid w:val="004C166A"/>
    <w:rsid w:val="004C2721"/>
    <w:rsid w:val="004C34B5"/>
    <w:rsid w:val="004C7439"/>
    <w:rsid w:val="004D0658"/>
    <w:rsid w:val="004D2D2A"/>
    <w:rsid w:val="004D2F24"/>
    <w:rsid w:val="004D5113"/>
    <w:rsid w:val="004D6E17"/>
    <w:rsid w:val="004E1360"/>
    <w:rsid w:val="004E227E"/>
    <w:rsid w:val="004E3D66"/>
    <w:rsid w:val="004E5882"/>
    <w:rsid w:val="004E5DA5"/>
    <w:rsid w:val="004E6CF5"/>
    <w:rsid w:val="004E7ED8"/>
    <w:rsid w:val="004F1607"/>
    <w:rsid w:val="004F1CAC"/>
    <w:rsid w:val="004F56F0"/>
    <w:rsid w:val="004F650F"/>
    <w:rsid w:val="004F6C43"/>
    <w:rsid w:val="004F7866"/>
    <w:rsid w:val="004F7B54"/>
    <w:rsid w:val="004F7E66"/>
    <w:rsid w:val="00504965"/>
    <w:rsid w:val="00510C24"/>
    <w:rsid w:val="00510E33"/>
    <w:rsid w:val="005129FF"/>
    <w:rsid w:val="00513ED8"/>
    <w:rsid w:val="00514B68"/>
    <w:rsid w:val="005153CB"/>
    <w:rsid w:val="0051630F"/>
    <w:rsid w:val="00522848"/>
    <w:rsid w:val="005243DB"/>
    <w:rsid w:val="00532222"/>
    <w:rsid w:val="00532BA5"/>
    <w:rsid w:val="00532E64"/>
    <w:rsid w:val="00532F8B"/>
    <w:rsid w:val="00536122"/>
    <w:rsid w:val="00536E09"/>
    <w:rsid w:val="00537721"/>
    <w:rsid w:val="00540E0A"/>
    <w:rsid w:val="00541AEE"/>
    <w:rsid w:val="005430C6"/>
    <w:rsid w:val="00544122"/>
    <w:rsid w:val="00545DA7"/>
    <w:rsid w:val="00551FFD"/>
    <w:rsid w:val="005540C9"/>
    <w:rsid w:val="00554221"/>
    <w:rsid w:val="00554276"/>
    <w:rsid w:val="00554FE8"/>
    <w:rsid w:val="00555F66"/>
    <w:rsid w:val="00556AAA"/>
    <w:rsid w:val="005578BC"/>
    <w:rsid w:val="0056210F"/>
    <w:rsid w:val="00564EA8"/>
    <w:rsid w:val="00565057"/>
    <w:rsid w:val="00565269"/>
    <w:rsid w:val="00566DDE"/>
    <w:rsid w:val="005702A2"/>
    <w:rsid w:val="0057036E"/>
    <w:rsid w:val="0057119B"/>
    <w:rsid w:val="00576258"/>
    <w:rsid w:val="005775EA"/>
    <w:rsid w:val="00580797"/>
    <w:rsid w:val="00583570"/>
    <w:rsid w:val="00585C35"/>
    <w:rsid w:val="00590BA5"/>
    <w:rsid w:val="00591554"/>
    <w:rsid w:val="00591F7F"/>
    <w:rsid w:val="005A091F"/>
    <w:rsid w:val="005A1B43"/>
    <w:rsid w:val="005A3501"/>
    <w:rsid w:val="005A3859"/>
    <w:rsid w:val="005A4C07"/>
    <w:rsid w:val="005A4D22"/>
    <w:rsid w:val="005B24A0"/>
    <w:rsid w:val="005B2D62"/>
    <w:rsid w:val="005B3688"/>
    <w:rsid w:val="005B385E"/>
    <w:rsid w:val="005B46DC"/>
    <w:rsid w:val="005B4F73"/>
    <w:rsid w:val="005B57D3"/>
    <w:rsid w:val="005C00A6"/>
    <w:rsid w:val="005C68D9"/>
    <w:rsid w:val="005D03BF"/>
    <w:rsid w:val="005D3F0E"/>
    <w:rsid w:val="005E11B5"/>
    <w:rsid w:val="005E1774"/>
    <w:rsid w:val="005E3595"/>
    <w:rsid w:val="005E60DF"/>
    <w:rsid w:val="005E710F"/>
    <w:rsid w:val="005E7665"/>
    <w:rsid w:val="005F4670"/>
    <w:rsid w:val="005F731D"/>
    <w:rsid w:val="00603CD9"/>
    <w:rsid w:val="0060654E"/>
    <w:rsid w:val="00611A6B"/>
    <w:rsid w:val="00612E55"/>
    <w:rsid w:val="006166E5"/>
    <w:rsid w:val="00616B41"/>
    <w:rsid w:val="00620AE8"/>
    <w:rsid w:val="00621F75"/>
    <w:rsid w:val="006247F0"/>
    <w:rsid w:val="00625982"/>
    <w:rsid w:val="00630325"/>
    <w:rsid w:val="00630855"/>
    <w:rsid w:val="00634397"/>
    <w:rsid w:val="00636062"/>
    <w:rsid w:val="0063778E"/>
    <w:rsid w:val="0064628C"/>
    <w:rsid w:val="00653323"/>
    <w:rsid w:val="00653CBC"/>
    <w:rsid w:val="00654911"/>
    <w:rsid w:val="00657748"/>
    <w:rsid w:val="00657E09"/>
    <w:rsid w:val="00660DCC"/>
    <w:rsid w:val="0066248E"/>
    <w:rsid w:val="00662AD2"/>
    <w:rsid w:val="00665826"/>
    <w:rsid w:val="00671ACD"/>
    <w:rsid w:val="00671DFA"/>
    <w:rsid w:val="006747DB"/>
    <w:rsid w:val="00675C37"/>
    <w:rsid w:val="00680296"/>
    <w:rsid w:val="006817BF"/>
    <w:rsid w:val="0068195C"/>
    <w:rsid w:val="0068349E"/>
    <w:rsid w:val="0068687D"/>
    <w:rsid w:val="00691CBA"/>
    <w:rsid w:val="0069221B"/>
    <w:rsid w:val="00694AD4"/>
    <w:rsid w:val="00697E57"/>
    <w:rsid w:val="006A11C0"/>
    <w:rsid w:val="006A4871"/>
    <w:rsid w:val="006A6D8D"/>
    <w:rsid w:val="006A6F2B"/>
    <w:rsid w:val="006A7162"/>
    <w:rsid w:val="006B345F"/>
    <w:rsid w:val="006B51AE"/>
    <w:rsid w:val="006B67F2"/>
    <w:rsid w:val="006B77E5"/>
    <w:rsid w:val="006C2311"/>
    <w:rsid w:val="006C3011"/>
    <w:rsid w:val="006C3534"/>
    <w:rsid w:val="006C5915"/>
    <w:rsid w:val="006C5C49"/>
    <w:rsid w:val="006C695E"/>
    <w:rsid w:val="006C6C34"/>
    <w:rsid w:val="006D227A"/>
    <w:rsid w:val="006D3B4B"/>
    <w:rsid w:val="006D5B6B"/>
    <w:rsid w:val="006E0F5E"/>
    <w:rsid w:val="006E0FB5"/>
    <w:rsid w:val="006E266C"/>
    <w:rsid w:val="006E3A12"/>
    <w:rsid w:val="006E3A6D"/>
    <w:rsid w:val="006E7A51"/>
    <w:rsid w:val="006F03D4"/>
    <w:rsid w:val="006F0EA7"/>
    <w:rsid w:val="006F2788"/>
    <w:rsid w:val="006F3875"/>
    <w:rsid w:val="006F47B8"/>
    <w:rsid w:val="006F586D"/>
    <w:rsid w:val="00701969"/>
    <w:rsid w:val="00702F01"/>
    <w:rsid w:val="00705CB3"/>
    <w:rsid w:val="00710908"/>
    <w:rsid w:val="007114A3"/>
    <w:rsid w:val="0071258F"/>
    <w:rsid w:val="00712838"/>
    <w:rsid w:val="00714928"/>
    <w:rsid w:val="0071771E"/>
    <w:rsid w:val="00723F89"/>
    <w:rsid w:val="00725297"/>
    <w:rsid w:val="00726CEC"/>
    <w:rsid w:val="00732BAA"/>
    <w:rsid w:val="007337C6"/>
    <w:rsid w:val="007369B0"/>
    <w:rsid w:val="00741859"/>
    <w:rsid w:val="0074276F"/>
    <w:rsid w:val="007441AE"/>
    <w:rsid w:val="0074494C"/>
    <w:rsid w:val="00746A27"/>
    <w:rsid w:val="00746F02"/>
    <w:rsid w:val="00751AE8"/>
    <w:rsid w:val="0075307D"/>
    <w:rsid w:val="007550B5"/>
    <w:rsid w:val="0075578D"/>
    <w:rsid w:val="007560DE"/>
    <w:rsid w:val="007666A7"/>
    <w:rsid w:val="0077156A"/>
    <w:rsid w:val="00771C24"/>
    <w:rsid w:val="00774B71"/>
    <w:rsid w:val="00775420"/>
    <w:rsid w:val="0077673D"/>
    <w:rsid w:val="007767C7"/>
    <w:rsid w:val="00786352"/>
    <w:rsid w:val="007925D7"/>
    <w:rsid w:val="007946DD"/>
    <w:rsid w:val="00795A78"/>
    <w:rsid w:val="007A2D09"/>
    <w:rsid w:val="007A40A4"/>
    <w:rsid w:val="007A460C"/>
    <w:rsid w:val="007A6517"/>
    <w:rsid w:val="007B0712"/>
    <w:rsid w:val="007B1757"/>
    <w:rsid w:val="007B1A18"/>
    <w:rsid w:val="007B1F47"/>
    <w:rsid w:val="007B5C06"/>
    <w:rsid w:val="007C7A4B"/>
    <w:rsid w:val="007D0FE1"/>
    <w:rsid w:val="007D123A"/>
    <w:rsid w:val="007D1554"/>
    <w:rsid w:val="007D35C0"/>
    <w:rsid w:val="007D4DED"/>
    <w:rsid w:val="007D5836"/>
    <w:rsid w:val="007D58CE"/>
    <w:rsid w:val="007E4A32"/>
    <w:rsid w:val="007F26EA"/>
    <w:rsid w:val="007F3161"/>
    <w:rsid w:val="007F5324"/>
    <w:rsid w:val="008000FF"/>
    <w:rsid w:val="00801A1D"/>
    <w:rsid w:val="0080683D"/>
    <w:rsid w:val="008124F0"/>
    <w:rsid w:val="008240DA"/>
    <w:rsid w:val="00832DD4"/>
    <w:rsid w:val="008331B4"/>
    <w:rsid w:val="008337DD"/>
    <w:rsid w:val="0083552A"/>
    <w:rsid w:val="00835632"/>
    <w:rsid w:val="00837636"/>
    <w:rsid w:val="00843729"/>
    <w:rsid w:val="00844711"/>
    <w:rsid w:val="0084590D"/>
    <w:rsid w:val="008474BD"/>
    <w:rsid w:val="008506D2"/>
    <w:rsid w:val="008518A7"/>
    <w:rsid w:val="00863353"/>
    <w:rsid w:val="00867EA4"/>
    <w:rsid w:val="008703DB"/>
    <w:rsid w:val="008748A0"/>
    <w:rsid w:val="00876060"/>
    <w:rsid w:val="00880E6B"/>
    <w:rsid w:val="00887510"/>
    <w:rsid w:val="00890A77"/>
    <w:rsid w:val="00890BB6"/>
    <w:rsid w:val="00890E8F"/>
    <w:rsid w:val="0089107F"/>
    <w:rsid w:val="008923C9"/>
    <w:rsid w:val="008950BE"/>
    <w:rsid w:val="00895FB9"/>
    <w:rsid w:val="0089748A"/>
    <w:rsid w:val="00897ACB"/>
    <w:rsid w:val="008A2A8A"/>
    <w:rsid w:val="008A3EA6"/>
    <w:rsid w:val="008B0793"/>
    <w:rsid w:val="008B4021"/>
    <w:rsid w:val="008B448D"/>
    <w:rsid w:val="008B48B0"/>
    <w:rsid w:val="008B4E86"/>
    <w:rsid w:val="008B63A5"/>
    <w:rsid w:val="008B73BB"/>
    <w:rsid w:val="008C152E"/>
    <w:rsid w:val="008C2171"/>
    <w:rsid w:val="008C2936"/>
    <w:rsid w:val="008C2D10"/>
    <w:rsid w:val="008C45E1"/>
    <w:rsid w:val="008C54BF"/>
    <w:rsid w:val="008D000F"/>
    <w:rsid w:val="008D1C07"/>
    <w:rsid w:val="008D21EA"/>
    <w:rsid w:val="008D456A"/>
    <w:rsid w:val="008D6239"/>
    <w:rsid w:val="008D73E3"/>
    <w:rsid w:val="008E4550"/>
    <w:rsid w:val="008E476B"/>
    <w:rsid w:val="008E768C"/>
    <w:rsid w:val="008F03B5"/>
    <w:rsid w:val="00900926"/>
    <w:rsid w:val="0090276F"/>
    <w:rsid w:val="009028C3"/>
    <w:rsid w:val="009120AE"/>
    <w:rsid w:val="00913B59"/>
    <w:rsid w:val="00913C2F"/>
    <w:rsid w:val="009148B7"/>
    <w:rsid w:val="00924B50"/>
    <w:rsid w:val="00925413"/>
    <w:rsid w:val="009305C1"/>
    <w:rsid w:val="00933593"/>
    <w:rsid w:val="009355AE"/>
    <w:rsid w:val="009356A1"/>
    <w:rsid w:val="00935E74"/>
    <w:rsid w:val="00936D61"/>
    <w:rsid w:val="0093742D"/>
    <w:rsid w:val="00941F58"/>
    <w:rsid w:val="00943092"/>
    <w:rsid w:val="00943C07"/>
    <w:rsid w:val="009443DE"/>
    <w:rsid w:val="00944807"/>
    <w:rsid w:val="00946859"/>
    <w:rsid w:val="009503F3"/>
    <w:rsid w:val="00953C23"/>
    <w:rsid w:val="009543BA"/>
    <w:rsid w:val="00960154"/>
    <w:rsid w:val="00964055"/>
    <w:rsid w:val="009674EF"/>
    <w:rsid w:val="00972479"/>
    <w:rsid w:val="0097380B"/>
    <w:rsid w:val="009741D5"/>
    <w:rsid w:val="009806DD"/>
    <w:rsid w:val="00980A79"/>
    <w:rsid w:val="009825F3"/>
    <w:rsid w:val="00985200"/>
    <w:rsid w:val="00986AFD"/>
    <w:rsid w:val="00991AEB"/>
    <w:rsid w:val="009921B8"/>
    <w:rsid w:val="00993128"/>
    <w:rsid w:val="00993B51"/>
    <w:rsid w:val="00993F3D"/>
    <w:rsid w:val="0099472E"/>
    <w:rsid w:val="00995BF9"/>
    <w:rsid w:val="0099791B"/>
    <w:rsid w:val="009A0B0D"/>
    <w:rsid w:val="009A3BA9"/>
    <w:rsid w:val="009A6722"/>
    <w:rsid w:val="009B29D8"/>
    <w:rsid w:val="009B528B"/>
    <w:rsid w:val="009B567E"/>
    <w:rsid w:val="009B5A11"/>
    <w:rsid w:val="009B6B97"/>
    <w:rsid w:val="009B6C58"/>
    <w:rsid w:val="009C301B"/>
    <w:rsid w:val="009C66BF"/>
    <w:rsid w:val="009D64C4"/>
    <w:rsid w:val="009D73BE"/>
    <w:rsid w:val="009E3630"/>
    <w:rsid w:val="009E4BAB"/>
    <w:rsid w:val="009E66D8"/>
    <w:rsid w:val="009E78E5"/>
    <w:rsid w:val="009F027D"/>
    <w:rsid w:val="009F340F"/>
    <w:rsid w:val="009F4541"/>
    <w:rsid w:val="00A01596"/>
    <w:rsid w:val="00A02EBF"/>
    <w:rsid w:val="00A045CB"/>
    <w:rsid w:val="00A04CF6"/>
    <w:rsid w:val="00A05332"/>
    <w:rsid w:val="00A06AC7"/>
    <w:rsid w:val="00A07662"/>
    <w:rsid w:val="00A1106D"/>
    <w:rsid w:val="00A12351"/>
    <w:rsid w:val="00A1257B"/>
    <w:rsid w:val="00A12A6A"/>
    <w:rsid w:val="00A160D7"/>
    <w:rsid w:val="00A1665C"/>
    <w:rsid w:val="00A1795D"/>
    <w:rsid w:val="00A20773"/>
    <w:rsid w:val="00A2305F"/>
    <w:rsid w:val="00A248C9"/>
    <w:rsid w:val="00A31DDB"/>
    <w:rsid w:val="00A3408C"/>
    <w:rsid w:val="00A346B6"/>
    <w:rsid w:val="00A3470A"/>
    <w:rsid w:val="00A4217C"/>
    <w:rsid w:val="00A4511E"/>
    <w:rsid w:val="00A45A14"/>
    <w:rsid w:val="00A46F83"/>
    <w:rsid w:val="00A521D6"/>
    <w:rsid w:val="00A545C8"/>
    <w:rsid w:val="00A55350"/>
    <w:rsid w:val="00A55461"/>
    <w:rsid w:val="00A55C46"/>
    <w:rsid w:val="00A5693D"/>
    <w:rsid w:val="00A576CD"/>
    <w:rsid w:val="00A577EE"/>
    <w:rsid w:val="00A6015B"/>
    <w:rsid w:val="00A62BEE"/>
    <w:rsid w:val="00A66383"/>
    <w:rsid w:val="00A66589"/>
    <w:rsid w:val="00A66B21"/>
    <w:rsid w:val="00A67246"/>
    <w:rsid w:val="00A710A1"/>
    <w:rsid w:val="00A717FC"/>
    <w:rsid w:val="00A754E7"/>
    <w:rsid w:val="00A75991"/>
    <w:rsid w:val="00A75AF9"/>
    <w:rsid w:val="00A83B8F"/>
    <w:rsid w:val="00A8414F"/>
    <w:rsid w:val="00A904BE"/>
    <w:rsid w:val="00A92A6D"/>
    <w:rsid w:val="00A943FF"/>
    <w:rsid w:val="00A9658D"/>
    <w:rsid w:val="00A97170"/>
    <w:rsid w:val="00AB2164"/>
    <w:rsid w:val="00AB4E48"/>
    <w:rsid w:val="00AB63D8"/>
    <w:rsid w:val="00AC11D9"/>
    <w:rsid w:val="00AC5498"/>
    <w:rsid w:val="00AC67E8"/>
    <w:rsid w:val="00AD2B98"/>
    <w:rsid w:val="00AD3D1F"/>
    <w:rsid w:val="00AD6B0E"/>
    <w:rsid w:val="00AE66A2"/>
    <w:rsid w:val="00AF0AC6"/>
    <w:rsid w:val="00B03F83"/>
    <w:rsid w:val="00B04670"/>
    <w:rsid w:val="00B07A2F"/>
    <w:rsid w:val="00B1298D"/>
    <w:rsid w:val="00B14B29"/>
    <w:rsid w:val="00B15DC1"/>
    <w:rsid w:val="00B24AAF"/>
    <w:rsid w:val="00B26BFA"/>
    <w:rsid w:val="00B315DD"/>
    <w:rsid w:val="00B37535"/>
    <w:rsid w:val="00B412B3"/>
    <w:rsid w:val="00B413AA"/>
    <w:rsid w:val="00B435B5"/>
    <w:rsid w:val="00B476F0"/>
    <w:rsid w:val="00B47CE6"/>
    <w:rsid w:val="00B516EE"/>
    <w:rsid w:val="00B53380"/>
    <w:rsid w:val="00B5397D"/>
    <w:rsid w:val="00B53C17"/>
    <w:rsid w:val="00B54321"/>
    <w:rsid w:val="00B54E23"/>
    <w:rsid w:val="00B6076A"/>
    <w:rsid w:val="00B60A93"/>
    <w:rsid w:val="00B62614"/>
    <w:rsid w:val="00B62BD1"/>
    <w:rsid w:val="00B65C76"/>
    <w:rsid w:val="00B671DA"/>
    <w:rsid w:val="00B700C8"/>
    <w:rsid w:val="00B7058C"/>
    <w:rsid w:val="00B71DB1"/>
    <w:rsid w:val="00B749C8"/>
    <w:rsid w:val="00B82081"/>
    <w:rsid w:val="00B834F0"/>
    <w:rsid w:val="00B92018"/>
    <w:rsid w:val="00B9278C"/>
    <w:rsid w:val="00B92D32"/>
    <w:rsid w:val="00B93439"/>
    <w:rsid w:val="00BA54CD"/>
    <w:rsid w:val="00BB29EE"/>
    <w:rsid w:val="00BB2E1D"/>
    <w:rsid w:val="00BB4491"/>
    <w:rsid w:val="00BB5734"/>
    <w:rsid w:val="00BB5B38"/>
    <w:rsid w:val="00BB784E"/>
    <w:rsid w:val="00BC036C"/>
    <w:rsid w:val="00BC0C55"/>
    <w:rsid w:val="00BC1147"/>
    <w:rsid w:val="00BC1E89"/>
    <w:rsid w:val="00BC4757"/>
    <w:rsid w:val="00BD2872"/>
    <w:rsid w:val="00BD6390"/>
    <w:rsid w:val="00BD6EDF"/>
    <w:rsid w:val="00BE3820"/>
    <w:rsid w:val="00BE3C6A"/>
    <w:rsid w:val="00BE5B64"/>
    <w:rsid w:val="00BE6972"/>
    <w:rsid w:val="00BF0BA1"/>
    <w:rsid w:val="00BF1084"/>
    <w:rsid w:val="00BF496E"/>
    <w:rsid w:val="00C003EB"/>
    <w:rsid w:val="00C021CE"/>
    <w:rsid w:val="00C04079"/>
    <w:rsid w:val="00C04473"/>
    <w:rsid w:val="00C05DAE"/>
    <w:rsid w:val="00C07862"/>
    <w:rsid w:val="00C12331"/>
    <w:rsid w:val="00C13E07"/>
    <w:rsid w:val="00C16184"/>
    <w:rsid w:val="00C1643D"/>
    <w:rsid w:val="00C20037"/>
    <w:rsid w:val="00C21551"/>
    <w:rsid w:val="00C2208A"/>
    <w:rsid w:val="00C2544B"/>
    <w:rsid w:val="00C30C6E"/>
    <w:rsid w:val="00C31644"/>
    <w:rsid w:val="00C316AA"/>
    <w:rsid w:val="00C4355A"/>
    <w:rsid w:val="00C441D1"/>
    <w:rsid w:val="00C44F6C"/>
    <w:rsid w:val="00C46B66"/>
    <w:rsid w:val="00C52B47"/>
    <w:rsid w:val="00C533F5"/>
    <w:rsid w:val="00C5416A"/>
    <w:rsid w:val="00C55511"/>
    <w:rsid w:val="00C55EA8"/>
    <w:rsid w:val="00C61688"/>
    <w:rsid w:val="00C63DEC"/>
    <w:rsid w:val="00C64848"/>
    <w:rsid w:val="00C64937"/>
    <w:rsid w:val="00C80880"/>
    <w:rsid w:val="00C8088D"/>
    <w:rsid w:val="00C80F3F"/>
    <w:rsid w:val="00C83107"/>
    <w:rsid w:val="00C86382"/>
    <w:rsid w:val="00C87270"/>
    <w:rsid w:val="00C87FE5"/>
    <w:rsid w:val="00C9045E"/>
    <w:rsid w:val="00C93172"/>
    <w:rsid w:val="00C94AFE"/>
    <w:rsid w:val="00C969D1"/>
    <w:rsid w:val="00CA07DB"/>
    <w:rsid w:val="00CA2189"/>
    <w:rsid w:val="00CA289A"/>
    <w:rsid w:val="00CA3E45"/>
    <w:rsid w:val="00CA4305"/>
    <w:rsid w:val="00CA4986"/>
    <w:rsid w:val="00CA4AD6"/>
    <w:rsid w:val="00CA5115"/>
    <w:rsid w:val="00CB0812"/>
    <w:rsid w:val="00CB0AF6"/>
    <w:rsid w:val="00CB20C1"/>
    <w:rsid w:val="00CB229D"/>
    <w:rsid w:val="00CB38A9"/>
    <w:rsid w:val="00CB6EEB"/>
    <w:rsid w:val="00CC2142"/>
    <w:rsid w:val="00CC37E0"/>
    <w:rsid w:val="00CC533E"/>
    <w:rsid w:val="00CC700F"/>
    <w:rsid w:val="00CD56B4"/>
    <w:rsid w:val="00CE00B3"/>
    <w:rsid w:val="00CF0AD0"/>
    <w:rsid w:val="00CF0CF7"/>
    <w:rsid w:val="00CF12AA"/>
    <w:rsid w:val="00CF2778"/>
    <w:rsid w:val="00CF33CF"/>
    <w:rsid w:val="00CF39CF"/>
    <w:rsid w:val="00CF3DA3"/>
    <w:rsid w:val="00CF4610"/>
    <w:rsid w:val="00D01628"/>
    <w:rsid w:val="00D018DA"/>
    <w:rsid w:val="00D02CBA"/>
    <w:rsid w:val="00D046C6"/>
    <w:rsid w:val="00D05EC0"/>
    <w:rsid w:val="00D0606E"/>
    <w:rsid w:val="00D06344"/>
    <w:rsid w:val="00D100E4"/>
    <w:rsid w:val="00D1090F"/>
    <w:rsid w:val="00D10E8C"/>
    <w:rsid w:val="00D12936"/>
    <w:rsid w:val="00D12CB7"/>
    <w:rsid w:val="00D12CFC"/>
    <w:rsid w:val="00D13DFC"/>
    <w:rsid w:val="00D14A5D"/>
    <w:rsid w:val="00D14C41"/>
    <w:rsid w:val="00D164E3"/>
    <w:rsid w:val="00D178A5"/>
    <w:rsid w:val="00D216E6"/>
    <w:rsid w:val="00D21F37"/>
    <w:rsid w:val="00D229E8"/>
    <w:rsid w:val="00D2771B"/>
    <w:rsid w:val="00D31AB7"/>
    <w:rsid w:val="00D3231B"/>
    <w:rsid w:val="00D32D76"/>
    <w:rsid w:val="00D3491B"/>
    <w:rsid w:val="00D36A66"/>
    <w:rsid w:val="00D37723"/>
    <w:rsid w:val="00D37AA6"/>
    <w:rsid w:val="00D47ECF"/>
    <w:rsid w:val="00D51CA9"/>
    <w:rsid w:val="00D52338"/>
    <w:rsid w:val="00D53045"/>
    <w:rsid w:val="00D53F32"/>
    <w:rsid w:val="00D56AA6"/>
    <w:rsid w:val="00D5734E"/>
    <w:rsid w:val="00D57D89"/>
    <w:rsid w:val="00D6085F"/>
    <w:rsid w:val="00D62963"/>
    <w:rsid w:val="00D629CE"/>
    <w:rsid w:val="00D70B26"/>
    <w:rsid w:val="00D72BD9"/>
    <w:rsid w:val="00D73885"/>
    <w:rsid w:val="00D74B6E"/>
    <w:rsid w:val="00D7518C"/>
    <w:rsid w:val="00D82719"/>
    <w:rsid w:val="00D84C46"/>
    <w:rsid w:val="00D87A53"/>
    <w:rsid w:val="00D91089"/>
    <w:rsid w:val="00D9539E"/>
    <w:rsid w:val="00DA0396"/>
    <w:rsid w:val="00DA2EAA"/>
    <w:rsid w:val="00DA4291"/>
    <w:rsid w:val="00DA7FE8"/>
    <w:rsid w:val="00DB0FFC"/>
    <w:rsid w:val="00DB1D9F"/>
    <w:rsid w:val="00DB25D0"/>
    <w:rsid w:val="00DB47B5"/>
    <w:rsid w:val="00DB681C"/>
    <w:rsid w:val="00DB7696"/>
    <w:rsid w:val="00DC15B7"/>
    <w:rsid w:val="00DC39B7"/>
    <w:rsid w:val="00DC3C79"/>
    <w:rsid w:val="00DC5154"/>
    <w:rsid w:val="00DD09B9"/>
    <w:rsid w:val="00DD3607"/>
    <w:rsid w:val="00DD5E92"/>
    <w:rsid w:val="00DD7211"/>
    <w:rsid w:val="00DE1586"/>
    <w:rsid w:val="00DE1B5A"/>
    <w:rsid w:val="00DE70FC"/>
    <w:rsid w:val="00DF046B"/>
    <w:rsid w:val="00DF1082"/>
    <w:rsid w:val="00DF1EA2"/>
    <w:rsid w:val="00DF4F69"/>
    <w:rsid w:val="00DF76D5"/>
    <w:rsid w:val="00DF791E"/>
    <w:rsid w:val="00DF7C40"/>
    <w:rsid w:val="00E00957"/>
    <w:rsid w:val="00E03A5E"/>
    <w:rsid w:val="00E04279"/>
    <w:rsid w:val="00E14B9B"/>
    <w:rsid w:val="00E15C2D"/>
    <w:rsid w:val="00E17494"/>
    <w:rsid w:val="00E20506"/>
    <w:rsid w:val="00E2208E"/>
    <w:rsid w:val="00E22B81"/>
    <w:rsid w:val="00E23AA1"/>
    <w:rsid w:val="00E23AA5"/>
    <w:rsid w:val="00E24C48"/>
    <w:rsid w:val="00E26127"/>
    <w:rsid w:val="00E2672C"/>
    <w:rsid w:val="00E27865"/>
    <w:rsid w:val="00E30E3A"/>
    <w:rsid w:val="00E33003"/>
    <w:rsid w:val="00E33972"/>
    <w:rsid w:val="00E36EFE"/>
    <w:rsid w:val="00E42379"/>
    <w:rsid w:val="00E424C0"/>
    <w:rsid w:val="00E434D1"/>
    <w:rsid w:val="00E441E1"/>
    <w:rsid w:val="00E460A2"/>
    <w:rsid w:val="00E4616C"/>
    <w:rsid w:val="00E465FD"/>
    <w:rsid w:val="00E51744"/>
    <w:rsid w:val="00E56170"/>
    <w:rsid w:val="00E577FC"/>
    <w:rsid w:val="00E60032"/>
    <w:rsid w:val="00E61E4A"/>
    <w:rsid w:val="00E636DC"/>
    <w:rsid w:val="00E63F22"/>
    <w:rsid w:val="00E64933"/>
    <w:rsid w:val="00E657D4"/>
    <w:rsid w:val="00E71AEE"/>
    <w:rsid w:val="00E76AF7"/>
    <w:rsid w:val="00E77BC0"/>
    <w:rsid w:val="00E800B6"/>
    <w:rsid w:val="00E8154B"/>
    <w:rsid w:val="00E82832"/>
    <w:rsid w:val="00E82DE8"/>
    <w:rsid w:val="00E8375E"/>
    <w:rsid w:val="00E925B5"/>
    <w:rsid w:val="00E93191"/>
    <w:rsid w:val="00E94F70"/>
    <w:rsid w:val="00E9687F"/>
    <w:rsid w:val="00EA127A"/>
    <w:rsid w:val="00EA277E"/>
    <w:rsid w:val="00EA4E70"/>
    <w:rsid w:val="00EB40E1"/>
    <w:rsid w:val="00EB73EF"/>
    <w:rsid w:val="00ED2947"/>
    <w:rsid w:val="00ED65C1"/>
    <w:rsid w:val="00EE42DB"/>
    <w:rsid w:val="00EE4B70"/>
    <w:rsid w:val="00EE53D8"/>
    <w:rsid w:val="00EF086B"/>
    <w:rsid w:val="00EF0D92"/>
    <w:rsid w:val="00EF13C9"/>
    <w:rsid w:val="00EF32B7"/>
    <w:rsid w:val="00F00039"/>
    <w:rsid w:val="00F01045"/>
    <w:rsid w:val="00F05F6D"/>
    <w:rsid w:val="00F11EBB"/>
    <w:rsid w:val="00F130C1"/>
    <w:rsid w:val="00F13DE3"/>
    <w:rsid w:val="00F1631B"/>
    <w:rsid w:val="00F24628"/>
    <w:rsid w:val="00F2582B"/>
    <w:rsid w:val="00F26083"/>
    <w:rsid w:val="00F26C76"/>
    <w:rsid w:val="00F30FE1"/>
    <w:rsid w:val="00F318A3"/>
    <w:rsid w:val="00F31E74"/>
    <w:rsid w:val="00F32704"/>
    <w:rsid w:val="00F3371E"/>
    <w:rsid w:val="00F34092"/>
    <w:rsid w:val="00F3510A"/>
    <w:rsid w:val="00F36BB7"/>
    <w:rsid w:val="00F43AC9"/>
    <w:rsid w:val="00F462F6"/>
    <w:rsid w:val="00F4763A"/>
    <w:rsid w:val="00F47C7F"/>
    <w:rsid w:val="00F508AB"/>
    <w:rsid w:val="00F512AE"/>
    <w:rsid w:val="00F54343"/>
    <w:rsid w:val="00F5594D"/>
    <w:rsid w:val="00F560A9"/>
    <w:rsid w:val="00F63EEF"/>
    <w:rsid w:val="00F63F72"/>
    <w:rsid w:val="00F663A9"/>
    <w:rsid w:val="00F674B3"/>
    <w:rsid w:val="00F67BD5"/>
    <w:rsid w:val="00F7508B"/>
    <w:rsid w:val="00F756DA"/>
    <w:rsid w:val="00F75B73"/>
    <w:rsid w:val="00F75EBC"/>
    <w:rsid w:val="00F80CC3"/>
    <w:rsid w:val="00F83BD9"/>
    <w:rsid w:val="00F85264"/>
    <w:rsid w:val="00F86FA5"/>
    <w:rsid w:val="00F94595"/>
    <w:rsid w:val="00F964D8"/>
    <w:rsid w:val="00FA063B"/>
    <w:rsid w:val="00FA18A0"/>
    <w:rsid w:val="00FA1F33"/>
    <w:rsid w:val="00FA2934"/>
    <w:rsid w:val="00FA3E9F"/>
    <w:rsid w:val="00FA424E"/>
    <w:rsid w:val="00FA5942"/>
    <w:rsid w:val="00FB36E4"/>
    <w:rsid w:val="00FB467C"/>
    <w:rsid w:val="00FB733E"/>
    <w:rsid w:val="00FC123C"/>
    <w:rsid w:val="00FC534F"/>
    <w:rsid w:val="00FD2D5E"/>
    <w:rsid w:val="00FD30A2"/>
    <w:rsid w:val="00FD45E7"/>
    <w:rsid w:val="00FD5F7E"/>
    <w:rsid w:val="00FE183E"/>
    <w:rsid w:val="00FE23E0"/>
    <w:rsid w:val="00FE2819"/>
    <w:rsid w:val="00FE4A50"/>
    <w:rsid w:val="00FF3572"/>
    <w:rsid w:val="00FF3CF1"/>
    <w:rsid w:val="00FF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14:docId w14:val="4B1D73DA"/>
  <w15:docId w15:val="{738B7D87-1C23-4467-94F0-8BE1D280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B41"/>
    <w:pPr>
      <w:ind w:left="720"/>
    </w:pPr>
    <w:rPr>
      <w:sz w:val="24"/>
      <w:szCs w:val="24"/>
    </w:rPr>
  </w:style>
  <w:style w:type="paragraph" w:styleId="Heading1">
    <w:name w:val="heading 1"/>
    <w:basedOn w:val="Normal"/>
    <w:next w:val="Normal"/>
    <w:qFormat/>
    <w:rsid w:val="00EA277E"/>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FE2819"/>
    <w:pPr>
      <w:keepNext/>
      <w:spacing w:before="240" w:after="60"/>
      <w:ind w:left="0"/>
      <w:outlineLvl w:val="1"/>
    </w:pPr>
    <w:rPr>
      <w:rFonts w:cs="Arial"/>
      <w:b/>
      <w:bCs/>
      <w:iCs/>
      <w:szCs w:val="28"/>
    </w:rPr>
  </w:style>
  <w:style w:type="paragraph" w:styleId="Heading3">
    <w:name w:val="heading 3"/>
    <w:next w:val="Heading2"/>
    <w:qFormat/>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ees1">
    <w:name w:val="Invitees 1"/>
    <w:basedOn w:val="Heading2"/>
    <w:next w:val="Invitees"/>
    <w:rsid w:val="001423A6"/>
    <w:pPr>
      <w:spacing w:after="0"/>
    </w:pPr>
    <w:rPr>
      <w:b w:val="0"/>
    </w:rPr>
  </w:style>
  <w:style w:type="paragraph" w:customStyle="1" w:styleId="TypeofMeeting">
    <w:name w:val="Type of Meeting"/>
    <w:basedOn w:val="Heading2"/>
    <w:rsid w:val="00FE2819"/>
    <w:rPr>
      <w:b w:val="0"/>
    </w:rPr>
  </w:style>
  <w:style w:type="paragraph" w:styleId="Date">
    <w:name w:val="Date"/>
    <w:basedOn w:val="Normal"/>
    <w:next w:val="Normal"/>
    <w:rsid w:val="003765C4"/>
    <w:pPr>
      <w:ind w:left="0"/>
      <w:jc w:val="center"/>
    </w:pPr>
  </w:style>
  <w:style w:type="paragraph" w:customStyle="1" w:styleId="Time">
    <w:name w:val="Time"/>
    <w:basedOn w:val="Date"/>
    <w:next w:val="Normal"/>
    <w:rsid w:val="00EA277E"/>
    <w:pPr>
      <w:spacing w:after="480"/>
    </w:pPr>
  </w:style>
  <w:style w:type="paragraph" w:customStyle="1" w:styleId="Invitees">
    <w:name w:val="Invitees"/>
    <w:basedOn w:val="Invitees1"/>
    <w:rsid w:val="00257E14"/>
    <w:pPr>
      <w:spacing w:before="0"/>
      <w:ind w:left="2347" w:hanging="1440"/>
    </w:pPr>
  </w:style>
  <w:style w:type="paragraph" w:customStyle="1" w:styleId="MeetingFacilitator">
    <w:name w:val="Meeting Facilitator"/>
    <w:basedOn w:val="Heading2"/>
    <w:rsid w:val="00FE2819"/>
    <w:rPr>
      <w:b w:val="0"/>
    </w:rPr>
  </w:style>
  <w:style w:type="paragraph" w:styleId="ListNumber2">
    <w:name w:val="List Number 2"/>
    <w:basedOn w:val="Normal"/>
    <w:rsid w:val="00993B51"/>
    <w:pPr>
      <w:numPr>
        <w:numId w:val="12"/>
      </w:numPr>
    </w:pPr>
  </w:style>
  <w:style w:type="paragraph" w:styleId="ListNumber">
    <w:name w:val="List Number"/>
    <w:basedOn w:val="Normal"/>
    <w:link w:val="ListNumberChar"/>
    <w:rsid w:val="00993B51"/>
    <w:pPr>
      <w:numPr>
        <w:numId w:val="18"/>
      </w:numPr>
      <w:spacing w:before="240"/>
      <w:ind w:left="187" w:hanging="187"/>
    </w:pPr>
  </w:style>
  <w:style w:type="paragraph" w:styleId="BalloonText">
    <w:name w:val="Balloon Text"/>
    <w:basedOn w:val="Normal"/>
    <w:link w:val="BalloonTextChar"/>
    <w:semiHidden/>
    <w:unhideWhenUsed/>
    <w:rsid w:val="00E434D1"/>
    <w:rPr>
      <w:rFonts w:ascii="Segoe UI" w:hAnsi="Segoe UI" w:cs="Segoe UI"/>
      <w:sz w:val="18"/>
      <w:szCs w:val="18"/>
    </w:rPr>
  </w:style>
  <w:style w:type="character" w:customStyle="1" w:styleId="BalloonTextChar">
    <w:name w:val="Balloon Text Char"/>
    <w:basedOn w:val="DefaultParagraphFont"/>
    <w:link w:val="BalloonText"/>
    <w:semiHidden/>
    <w:rsid w:val="00E434D1"/>
    <w:rPr>
      <w:rFonts w:ascii="Segoe UI" w:hAnsi="Segoe UI" w:cs="Segoe UI"/>
      <w:sz w:val="18"/>
      <w:szCs w:val="18"/>
    </w:rPr>
  </w:style>
  <w:style w:type="character" w:customStyle="1" w:styleId="ListNumberChar">
    <w:name w:val="List Number Char"/>
    <w:basedOn w:val="DefaultParagraphFont"/>
    <w:link w:val="ListNumber"/>
    <w:locked/>
    <w:rsid w:val="004675E3"/>
    <w:rPr>
      <w:sz w:val="24"/>
      <w:szCs w:val="24"/>
    </w:rPr>
  </w:style>
  <w:style w:type="paragraph" w:styleId="NoSpacing">
    <w:name w:val="No Spacing"/>
    <w:uiPriority w:val="1"/>
    <w:qFormat/>
    <w:rsid w:val="0049324C"/>
    <w:pPr>
      <w:ind w:left="720"/>
    </w:pPr>
    <w:rPr>
      <w:sz w:val="24"/>
      <w:szCs w:val="24"/>
    </w:rPr>
  </w:style>
  <w:style w:type="paragraph" w:styleId="PlainText">
    <w:name w:val="Plain Text"/>
    <w:basedOn w:val="Normal"/>
    <w:link w:val="PlainTextChar"/>
    <w:uiPriority w:val="99"/>
    <w:unhideWhenUsed/>
    <w:rsid w:val="00556AAA"/>
    <w:pPr>
      <w:ind w:left="0"/>
    </w:pPr>
    <w:rPr>
      <w:rFonts w:ascii="Calibri" w:eastAsiaTheme="minorHAns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556AAA"/>
    <w:rPr>
      <w:rFonts w:ascii="Calibri" w:eastAsiaTheme="minorHAnsi" w:hAnsi="Calibri" w:cstheme="minorBidi"/>
      <w:kern w:val="2"/>
      <w:sz w:val="22"/>
      <w:szCs w:val="21"/>
      <w14:ligatures w14:val="standardContextual"/>
    </w:rPr>
  </w:style>
  <w:style w:type="paragraph" w:styleId="Header">
    <w:name w:val="header"/>
    <w:basedOn w:val="Normal"/>
    <w:link w:val="HeaderChar"/>
    <w:unhideWhenUsed/>
    <w:rsid w:val="00D2771B"/>
    <w:pPr>
      <w:tabs>
        <w:tab w:val="center" w:pos="4680"/>
        <w:tab w:val="right" w:pos="9360"/>
      </w:tabs>
    </w:pPr>
  </w:style>
  <w:style w:type="character" w:customStyle="1" w:styleId="HeaderChar">
    <w:name w:val="Header Char"/>
    <w:basedOn w:val="DefaultParagraphFont"/>
    <w:link w:val="Header"/>
    <w:rsid w:val="00D2771B"/>
    <w:rPr>
      <w:sz w:val="24"/>
      <w:szCs w:val="24"/>
    </w:rPr>
  </w:style>
  <w:style w:type="paragraph" w:styleId="Footer">
    <w:name w:val="footer"/>
    <w:basedOn w:val="Normal"/>
    <w:link w:val="FooterChar"/>
    <w:unhideWhenUsed/>
    <w:rsid w:val="00D2771B"/>
    <w:pPr>
      <w:tabs>
        <w:tab w:val="center" w:pos="4680"/>
        <w:tab w:val="right" w:pos="9360"/>
      </w:tabs>
    </w:pPr>
  </w:style>
  <w:style w:type="character" w:customStyle="1" w:styleId="FooterChar">
    <w:name w:val="Footer Char"/>
    <w:basedOn w:val="DefaultParagraphFont"/>
    <w:link w:val="Footer"/>
    <w:rsid w:val="00D277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7989">
      <w:bodyDiv w:val="1"/>
      <w:marLeft w:val="0"/>
      <w:marRight w:val="0"/>
      <w:marTop w:val="0"/>
      <w:marBottom w:val="0"/>
      <w:divBdr>
        <w:top w:val="none" w:sz="0" w:space="0" w:color="auto"/>
        <w:left w:val="none" w:sz="0" w:space="0" w:color="auto"/>
        <w:bottom w:val="none" w:sz="0" w:space="0" w:color="auto"/>
        <w:right w:val="none" w:sz="0" w:space="0" w:color="auto"/>
      </w:divBdr>
    </w:div>
    <w:div w:id="535587481">
      <w:bodyDiv w:val="1"/>
      <w:marLeft w:val="0"/>
      <w:marRight w:val="0"/>
      <w:marTop w:val="0"/>
      <w:marBottom w:val="0"/>
      <w:divBdr>
        <w:top w:val="none" w:sz="0" w:space="0" w:color="auto"/>
        <w:left w:val="none" w:sz="0" w:space="0" w:color="auto"/>
        <w:bottom w:val="none" w:sz="0" w:space="0" w:color="auto"/>
        <w:right w:val="none" w:sz="0" w:space="0" w:color="auto"/>
      </w:divBdr>
    </w:div>
    <w:div w:id="559442654">
      <w:bodyDiv w:val="1"/>
      <w:marLeft w:val="0"/>
      <w:marRight w:val="0"/>
      <w:marTop w:val="0"/>
      <w:marBottom w:val="0"/>
      <w:divBdr>
        <w:top w:val="none" w:sz="0" w:space="0" w:color="auto"/>
        <w:left w:val="none" w:sz="0" w:space="0" w:color="auto"/>
        <w:bottom w:val="none" w:sz="0" w:space="0" w:color="auto"/>
        <w:right w:val="none" w:sz="0" w:space="0" w:color="auto"/>
      </w:divBdr>
    </w:div>
    <w:div w:id="668145120">
      <w:bodyDiv w:val="1"/>
      <w:marLeft w:val="0"/>
      <w:marRight w:val="0"/>
      <w:marTop w:val="0"/>
      <w:marBottom w:val="0"/>
      <w:divBdr>
        <w:top w:val="none" w:sz="0" w:space="0" w:color="auto"/>
        <w:left w:val="none" w:sz="0" w:space="0" w:color="auto"/>
        <w:bottom w:val="none" w:sz="0" w:space="0" w:color="auto"/>
        <w:right w:val="none" w:sz="0" w:space="0" w:color="auto"/>
      </w:divBdr>
    </w:div>
    <w:div w:id="1033656358">
      <w:bodyDiv w:val="1"/>
      <w:marLeft w:val="0"/>
      <w:marRight w:val="0"/>
      <w:marTop w:val="0"/>
      <w:marBottom w:val="0"/>
      <w:divBdr>
        <w:top w:val="none" w:sz="0" w:space="0" w:color="auto"/>
        <w:left w:val="none" w:sz="0" w:space="0" w:color="auto"/>
        <w:bottom w:val="none" w:sz="0" w:space="0" w:color="auto"/>
        <w:right w:val="none" w:sz="0" w:space="0" w:color="auto"/>
      </w:divBdr>
    </w:div>
    <w:div w:id="1383940399">
      <w:bodyDiv w:val="1"/>
      <w:marLeft w:val="0"/>
      <w:marRight w:val="0"/>
      <w:marTop w:val="0"/>
      <w:marBottom w:val="0"/>
      <w:divBdr>
        <w:top w:val="none" w:sz="0" w:space="0" w:color="auto"/>
        <w:left w:val="none" w:sz="0" w:space="0" w:color="auto"/>
        <w:bottom w:val="none" w:sz="0" w:space="0" w:color="auto"/>
        <w:right w:val="none" w:sz="0" w:space="0" w:color="auto"/>
      </w:divBdr>
    </w:div>
    <w:div w:id="1461026452">
      <w:bodyDiv w:val="1"/>
      <w:marLeft w:val="0"/>
      <w:marRight w:val="0"/>
      <w:marTop w:val="0"/>
      <w:marBottom w:val="0"/>
      <w:divBdr>
        <w:top w:val="none" w:sz="0" w:space="0" w:color="auto"/>
        <w:left w:val="none" w:sz="0" w:space="0" w:color="auto"/>
        <w:bottom w:val="none" w:sz="0" w:space="0" w:color="auto"/>
        <w:right w:val="none" w:sz="0" w:space="0" w:color="auto"/>
      </w:divBdr>
    </w:div>
    <w:div w:id="1784962576">
      <w:bodyDiv w:val="1"/>
      <w:marLeft w:val="0"/>
      <w:marRight w:val="0"/>
      <w:marTop w:val="0"/>
      <w:marBottom w:val="0"/>
      <w:divBdr>
        <w:top w:val="none" w:sz="0" w:space="0" w:color="auto"/>
        <w:left w:val="none" w:sz="0" w:space="0" w:color="auto"/>
        <w:bottom w:val="none" w:sz="0" w:space="0" w:color="auto"/>
        <w:right w:val="none" w:sz="0" w:space="0" w:color="auto"/>
      </w:divBdr>
    </w:div>
    <w:div w:id="20705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WD\Application%20Data\Microsoft\Templates\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Meeting Agenda</Template>
  <TotalTime>0</TotalTime>
  <Pages>3</Pages>
  <Words>1312</Words>
  <Characters>6326</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dc:creator>
  <cp:keywords/>
  <dc:description/>
  <cp:lastModifiedBy>Gloria Fletcher</cp:lastModifiedBy>
  <cp:revision>2</cp:revision>
  <cp:lastPrinted>2025-05-12T17:52:00Z</cp:lastPrinted>
  <dcterms:created xsi:type="dcterms:W3CDTF">2025-08-28T21:32:00Z</dcterms:created>
  <dcterms:modified xsi:type="dcterms:W3CDTF">2025-08-28T21:32:00Z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